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E6CA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06B69" w:rsidRPr="006D68B1" w:rsidRDefault="00806B69" w:rsidP="00B76CF1">
                  <w:pPr>
                    <w:jc w:val="both"/>
                  </w:pPr>
                  <w:r w:rsidRPr="00641D51">
                    <w:t xml:space="preserve">Приложение </w:t>
                  </w:r>
                  <w:r>
                    <w:t xml:space="preserve"> </w:t>
                  </w:r>
                  <w:r w:rsidRPr="00641D51">
                    <w:t xml:space="preserve">  к ОПОП по направлению подго</w:t>
                  </w:r>
                  <w:r>
                    <w:t xml:space="preserve">товки 38.03.02 </w:t>
                  </w:r>
                  <w:r w:rsidRPr="003E329B">
                    <w:rPr>
                      <w:b/>
                    </w:rPr>
                    <w:t>Менеджмент</w:t>
                  </w:r>
                  <w:r w:rsidRPr="00641D51">
                    <w:t xml:space="preserve"> (уровень бакалавриата), Направленность (профиль) программы</w:t>
                  </w:r>
                  <w:r w:rsidRPr="008F52FE">
                    <w:rPr>
                      <w:rFonts w:eastAsia="Courier New"/>
                      <w:b/>
                      <w:sz w:val="24"/>
                      <w:szCs w:val="24"/>
                      <w:lang w:bidi="ru-RU"/>
                    </w:rPr>
                    <w:t xml:space="preserve"> </w:t>
                  </w:r>
                  <w:r>
                    <w:rPr>
                      <w:rFonts w:eastAsia="Courier New"/>
                      <w:lang w:bidi="ru-RU"/>
                    </w:rPr>
                    <w:t xml:space="preserve">Менеджмент </w:t>
                  </w:r>
                  <w:r w:rsidRPr="008F52FE">
                    <w:rPr>
                      <w:rFonts w:eastAsia="Courier New"/>
                      <w:lang w:bidi="ru-RU"/>
                    </w:rPr>
                    <w:t xml:space="preserve"> </w:t>
                  </w:r>
                  <w:r>
                    <w:rPr>
                      <w:rFonts w:eastAsia="Courier New"/>
                      <w:lang w:bidi="ru-RU"/>
                    </w:rPr>
                    <w:t xml:space="preserve"> </w:t>
                  </w:r>
                  <w:r w:rsidRPr="008F52FE">
                    <w:rPr>
                      <w:rFonts w:eastAsia="Courier New"/>
                      <w:lang w:bidi="ru-RU"/>
                    </w:rPr>
                    <w:t>организации</w:t>
                  </w:r>
                  <w:r w:rsidRPr="008F52FE">
                    <w:t xml:space="preserve">, </w:t>
                  </w:r>
                  <w:r w:rsidRPr="006D68B1">
                    <w:t>утв. при</w:t>
                  </w:r>
                  <w:r>
                    <w:t xml:space="preserve">казом ректора ОмГА от </w:t>
                  </w:r>
                  <w:r w:rsidR="005B0548">
                    <w:t>28.03.2022 № 28</w:t>
                  </w:r>
                </w:p>
                <w:p w:rsidR="00806B69" w:rsidRPr="00641D51" w:rsidRDefault="00806B6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B76CF1" w:rsidRDefault="00B76CF1"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81E2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E6CA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806B69" w:rsidRPr="00C94464" w:rsidRDefault="00806B69" w:rsidP="00B76CF1">
                  <w:pPr>
                    <w:jc w:val="center"/>
                    <w:rPr>
                      <w:sz w:val="24"/>
                      <w:szCs w:val="24"/>
                    </w:rPr>
                  </w:pPr>
                  <w:r w:rsidRPr="00C94464">
                    <w:rPr>
                      <w:sz w:val="24"/>
                      <w:szCs w:val="24"/>
                    </w:rPr>
                    <w:t>УТВЕРЖДАЮ:</w:t>
                  </w:r>
                </w:p>
                <w:p w:rsidR="00806B69" w:rsidRPr="00C94464" w:rsidRDefault="00806B69" w:rsidP="00B76CF1">
                  <w:pPr>
                    <w:jc w:val="center"/>
                    <w:rPr>
                      <w:sz w:val="24"/>
                      <w:szCs w:val="24"/>
                    </w:rPr>
                  </w:pPr>
                  <w:r w:rsidRPr="00C94464">
                    <w:rPr>
                      <w:sz w:val="24"/>
                      <w:szCs w:val="24"/>
                    </w:rPr>
                    <w:t>Ректор, д.фил.н., профессор</w:t>
                  </w:r>
                </w:p>
                <w:p w:rsidR="00806B69" w:rsidRDefault="00806B69" w:rsidP="00B76CF1">
                  <w:pPr>
                    <w:jc w:val="center"/>
                    <w:rPr>
                      <w:sz w:val="24"/>
                      <w:szCs w:val="24"/>
                    </w:rPr>
                  </w:pPr>
                </w:p>
                <w:p w:rsidR="00806B69" w:rsidRPr="00C94464" w:rsidRDefault="00806B69" w:rsidP="00B76CF1">
                  <w:pPr>
                    <w:jc w:val="center"/>
                    <w:rPr>
                      <w:sz w:val="24"/>
                      <w:szCs w:val="24"/>
                    </w:rPr>
                  </w:pPr>
                  <w:r w:rsidRPr="00C94464">
                    <w:rPr>
                      <w:sz w:val="24"/>
                      <w:szCs w:val="24"/>
                    </w:rPr>
                    <w:t>______________А.Э. Еремеев</w:t>
                  </w:r>
                </w:p>
                <w:p w:rsidR="00806B69" w:rsidRPr="00C94464" w:rsidRDefault="00806B69" w:rsidP="00B76CF1">
                  <w:pPr>
                    <w:jc w:val="center"/>
                    <w:rPr>
                      <w:sz w:val="24"/>
                      <w:szCs w:val="24"/>
                    </w:rPr>
                  </w:pPr>
                  <w:r>
                    <w:rPr>
                      <w:sz w:val="24"/>
                      <w:szCs w:val="24"/>
                    </w:rPr>
                    <w:t xml:space="preserve">                              </w:t>
                  </w:r>
                  <w:r w:rsidR="005B0548">
                    <w:rPr>
                      <w:sz w:val="24"/>
                      <w:szCs w:val="24"/>
                    </w:rPr>
                    <w:t>28</w:t>
                  </w:r>
                  <w:r w:rsidRPr="002C02CC">
                    <w:rPr>
                      <w:sz w:val="24"/>
                      <w:szCs w:val="24"/>
                    </w:rPr>
                    <w:t>.0</w:t>
                  </w:r>
                  <w:r w:rsidR="005B0548">
                    <w:rPr>
                      <w:sz w:val="24"/>
                      <w:szCs w:val="24"/>
                    </w:rPr>
                    <w:t>3</w:t>
                  </w:r>
                  <w:r w:rsidRPr="002C02CC">
                    <w:rPr>
                      <w:sz w:val="24"/>
                      <w:szCs w:val="24"/>
                    </w:rPr>
                    <w:t>.20</w:t>
                  </w:r>
                  <w:r w:rsidR="005B0548">
                    <w:rPr>
                      <w:sz w:val="24"/>
                      <w:szCs w:val="24"/>
                    </w:rPr>
                    <w:t>22</w:t>
                  </w:r>
                  <w:r w:rsidRPr="00A94527">
                    <w:rPr>
                      <w:color w:val="FF0000"/>
                      <w:sz w:val="24"/>
                      <w:szCs w:val="24"/>
                    </w:rPr>
                    <w:t xml:space="preserve"> </w:t>
                  </w:r>
                  <w:r w:rsidRPr="00C94464">
                    <w:rPr>
                      <w:sz w:val="24"/>
                      <w:szCs w:val="24"/>
                    </w:rPr>
                    <w:t>г.</w:t>
                  </w:r>
                </w:p>
                <w:p w:rsidR="00806B69" w:rsidRPr="00C94464" w:rsidRDefault="00806B69"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808C7" w:rsidP="007F4B97">
      <w:pPr>
        <w:widowControl/>
        <w:suppressAutoHyphens/>
        <w:autoSpaceDE/>
        <w:adjustRightInd/>
        <w:jc w:val="center"/>
        <w:rPr>
          <w:b/>
          <w:bCs/>
          <w:caps/>
          <w:sz w:val="32"/>
          <w:szCs w:val="32"/>
        </w:rPr>
      </w:pPr>
      <w:r>
        <w:rPr>
          <w:b/>
          <w:bCs/>
          <w:caps/>
          <w:sz w:val="32"/>
          <w:szCs w:val="32"/>
        </w:rPr>
        <w:t>БИЗНЕС-ПЛАНИРОВАНИЕ</w:t>
      </w:r>
    </w:p>
    <w:p w:rsidR="00AA760C" w:rsidRDefault="003B1451" w:rsidP="005669CB">
      <w:pPr>
        <w:widowControl/>
        <w:autoSpaceDN/>
        <w:jc w:val="center"/>
        <w:rPr>
          <w:bCs/>
          <w:sz w:val="24"/>
          <w:szCs w:val="24"/>
        </w:rPr>
      </w:pPr>
      <w:r>
        <w:rPr>
          <w:bCs/>
          <w:sz w:val="24"/>
          <w:szCs w:val="24"/>
        </w:rPr>
        <w:t>Б1.Б.22</w:t>
      </w:r>
    </w:p>
    <w:p w:rsidR="006808C7" w:rsidRPr="00793E1B" w:rsidRDefault="006808C7"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001E6533">
        <w:rPr>
          <w:rFonts w:eastAsia="Courier New"/>
          <w:sz w:val="24"/>
          <w:szCs w:val="24"/>
          <w:lang w:bidi="ru-RU"/>
        </w:rPr>
        <w:t>программа прикладного</w:t>
      </w:r>
      <w:r w:rsidRPr="00E81007">
        <w:rPr>
          <w:rFonts w:eastAsia="Courier New"/>
          <w:sz w:val="24"/>
          <w:szCs w:val="24"/>
          <w:lang w:bidi="ru-RU"/>
        </w:rPr>
        <w:t xml:space="preserve">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952B93">
        <w:rPr>
          <w:rFonts w:eastAsia="Courier New"/>
          <w:b/>
          <w:sz w:val="24"/>
          <w:szCs w:val="24"/>
          <w:lang w:bidi="ru-RU"/>
        </w:rPr>
        <w:t>38.03.02</w:t>
      </w:r>
      <w:r w:rsidRPr="00E81007">
        <w:rPr>
          <w:rFonts w:eastAsia="Courier New"/>
          <w:b/>
          <w:sz w:val="24"/>
          <w:szCs w:val="24"/>
          <w:lang w:bidi="ru-RU"/>
        </w:rPr>
        <w:t xml:space="preserve"> </w:t>
      </w:r>
      <w:r w:rsidR="00952B93">
        <w:rPr>
          <w:rFonts w:eastAsia="Courier New"/>
          <w:b/>
          <w:sz w:val="24"/>
          <w:szCs w:val="24"/>
          <w:lang w:bidi="ru-RU"/>
        </w:rPr>
        <w:t>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952B93">
        <w:rPr>
          <w:rFonts w:eastAsia="Courier New"/>
          <w:b/>
          <w:sz w:val="24"/>
          <w:szCs w:val="24"/>
          <w:lang w:bidi="ru-RU"/>
        </w:rPr>
        <w:t xml:space="preserve">Менеджмент </w:t>
      </w:r>
      <w:r w:rsidR="00747588">
        <w:rPr>
          <w:rFonts w:eastAsia="Courier New"/>
          <w:b/>
          <w:sz w:val="24"/>
          <w:szCs w:val="24"/>
          <w:lang w:bidi="ru-RU"/>
        </w:rPr>
        <w:t>организации</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981E21" w:rsidRPr="006E1872" w:rsidRDefault="00981E21" w:rsidP="00981E2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981E21" w:rsidRPr="006E1872" w:rsidRDefault="00981E21" w:rsidP="00981E21">
      <w:pPr>
        <w:widowControl/>
        <w:autoSpaceDE/>
        <w:autoSpaceDN/>
        <w:adjustRightInd/>
        <w:jc w:val="center"/>
        <w:rPr>
          <w:sz w:val="24"/>
          <w:szCs w:val="24"/>
        </w:rPr>
      </w:pPr>
    </w:p>
    <w:p w:rsidR="00981E21" w:rsidRPr="006E1872" w:rsidRDefault="00981E21" w:rsidP="00981E21">
      <w:pPr>
        <w:widowControl/>
        <w:autoSpaceDE/>
        <w:autoSpaceDN/>
        <w:adjustRightInd/>
        <w:jc w:val="center"/>
        <w:rPr>
          <w:rFonts w:eastAsia="SimSun"/>
          <w:b/>
          <w:kern w:val="2"/>
          <w:sz w:val="24"/>
          <w:szCs w:val="24"/>
          <w:lang w:eastAsia="hi-IN" w:bidi="hi-IN"/>
        </w:rPr>
      </w:pPr>
    </w:p>
    <w:p w:rsidR="00981E21" w:rsidRPr="002C784C" w:rsidRDefault="00981E21" w:rsidP="00981E2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D3631C" w:rsidRPr="00335464" w:rsidRDefault="00D3631C" w:rsidP="00D3631C">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D3631C" w:rsidRPr="00335464" w:rsidRDefault="00D3631C" w:rsidP="00D3631C">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981E21" w:rsidRPr="002C784C" w:rsidRDefault="00981E21" w:rsidP="00981E21">
      <w:pPr>
        <w:widowControl/>
        <w:suppressAutoHyphens/>
        <w:autoSpaceDE/>
        <w:adjustRightInd/>
        <w:rPr>
          <w:rFonts w:eastAsia="SimSun"/>
          <w:b/>
          <w:kern w:val="2"/>
          <w:sz w:val="24"/>
          <w:szCs w:val="24"/>
          <w:lang w:eastAsia="hi-IN" w:bidi="hi-IN"/>
        </w:rPr>
      </w:pPr>
    </w:p>
    <w:p w:rsidR="00981E21" w:rsidRPr="002C784C" w:rsidRDefault="00981E21" w:rsidP="00981E21">
      <w:pPr>
        <w:suppressAutoHyphens/>
        <w:contextualSpacing/>
        <w:rPr>
          <w:rFonts w:eastAsia="SimSun"/>
          <w:kern w:val="2"/>
          <w:sz w:val="24"/>
          <w:szCs w:val="24"/>
          <w:lang w:eastAsia="hi-IN" w:bidi="hi-IN"/>
        </w:rPr>
      </w:pPr>
    </w:p>
    <w:p w:rsidR="00981E21" w:rsidRPr="002C784C" w:rsidRDefault="00981E21" w:rsidP="00981E21">
      <w:pPr>
        <w:suppressAutoHyphens/>
        <w:contextualSpacing/>
        <w:jc w:val="center"/>
        <w:rPr>
          <w:rFonts w:eastAsia="SimSun"/>
          <w:kern w:val="2"/>
          <w:sz w:val="24"/>
          <w:szCs w:val="24"/>
          <w:lang w:eastAsia="hi-IN" w:bidi="hi-IN"/>
        </w:rPr>
      </w:pPr>
    </w:p>
    <w:p w:rsidR="00981E21" w:rsidRPr="002C784C" w:rsidRDefault="00981E21" w:rsidP="00981E21">
      <w:pPr>
        <w:suppressAutoHyphens/>
        <w:contextualSpacing/>
        <w:jc w:val="center"/>
        <w:rPr>
          <w:rFonts w:eastAsia="SimSun"/>
          <w:kern w:val="2"/>
          <w:sz w:val="24"/>
          <w:szCs w:val="24"/>
          <w:lang w:eastAsia="hi-IN" w:bidi="hi-IN"/>
        </w:rPr>
      </w:pPr>
    </w:p>
    <w:p w:rsidR="00981E21" w:rsidRPr="002C784C" w:rsidRDefault="00981E21" w:rsidP="00981E21">
      <w:pPr>
        <w:suppressAutoHyphens/>
        <w:contextualSpacing/>
        <w:rPr>
          <w:rFonts w:eastAsia="SimSun"/>
          <w:kern w:val="2"/>
          <w:sz w:val="24"/>
          <w:szCs w:val="24"/>
          <w:lang w:eastAsia="hi-IN" w:bidi="hi-IN"/>
        </w:rPr>
      </w:pPr>
    </w:p>
    <w:p w:rsidR="00981E21" w:rsidRPr="002C784C" w:rsidRDefault="00981E21" w:rsidP="00981E21">
      <w:pPr>
        <w:suppressAutoHyphens/>
        <w:contextualSpacing/>
        <w:rPr>
          <w:sz w:val="24"/>
          <w:szCs w:val="24"/>
        </w:rPr>
      </w:pPr>
      <w:r w:rsidRPr="002C784C">
        <w:rPr>
          <w:rFonts w:eastAsia="SimSun"/>
          <w:kern w:val="2"/>
          <w:sz w:val="24"/>
          <w:szCs w:val="24"/>
          <w:lang w:eastAsia="hi-IN" w:bidi="hi-IN"/>
        </w:rPr>
        <w:t xml:space="preserve">                                                               </w:t>
      </w:r>
      <w:r w:rsidR="005B0548">
        <w:rPr>
          <w:sz w:val="24"/>
          <w:szCs w:val="24"/>
        </w:rPr>
        <w:t>Омск 2022</w:t>
      </w:r>
    </w:p>
    <w:p w:rsidR="00981E21" w:rsidRPr="00981E21" w:rsidRDefault="007C277B" w:rsidP="00981E21">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981E21"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1</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Наименование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2</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3</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4</w:t>
            </w:r>
          </w:p>
        </w:tc>
        <w:tc>
          <w:tcPr>
            <w:tcW w:w="8080" w:type="dxa"/>
            <w:hideMark/>
          </w:tcPr>
          <w:p w:rsidR="00981E21" w:rsidRPr="00793E1B" w:rsidRDefault="00981E21" w:rsidP="00981E2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5</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6</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Pr>
                <w:color w:val="000000"/>
                <w:sz w:val="24"/>
                <w:szCs w:val="24"/>
              </w:rPr>
              <w:t>7</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Pr>
                <w:color w:val="000000"/>
                <w:sz w:val="24"/>
                <w:szCs w:val="24"/>
              </w:rPr>
              <w:t>8</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Pr>
                <w:color w:val="000000"/>
                <w:sz w:val="24"/>
                <w:szCs w:val="24"/>
              </w:rPr>
              <w:t>9</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1</w:t>
            </w:r>
            <w:r>
              <w:rPr>
                <w:color w:val="000000"/>
                <w:sz w:val="24"/>
                <w:szCs w:val="24"/>
              </w:rPr>
              <w:t>0</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1</w:t>
            </w:r>
            <w:r>
              <w:rPr>
                <w:color w:val="000000"/>
                <w:sz w:val="24"/>
                <w:szCs w:val="24"/>
              </w:rPr>
              <w:t>1</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bl>
    <w:p w:rsidR="00AA760C" w:rsidRDefault="00AA760C"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Pr="00793E1B" w:rsidRDefault="00981E21" w:rsidP="00AA760C">
      <w:pPr>
        <w:spacing w:after="160" w:line="256" w:lineRule="auto"/>
        <w:rPr>
          <w:b/>
          <w:color w:val="000000"/>
          <w:sz w:val="24"/>
          <w:szCs w:val="24"/>
        </w:rPr>
      </w:pPr>
    </w:p>
    <w:p w:rsidR="00AA760C" w:rsidRPr="005B0548" w:rsidRDefault="00AA760C" w:rsidP="005B0548">
      <w:pPr>
        <w:widowControl/>
        <w:autoSpaceDE/>
        <w:autoSpaceDN/>
        <w:adjustRightInd/>
        <w:jc w:val="both"/>
        <w:rPr>
          <w:color w:val="000000"/>
          <w:spacing w:val="-3"/>
          <w:sz w:val="28"/>
          <w:szCs w:val="28"/>
          <w:lang w:eastAsia="en-US"/>
        </w:rPr>
      </w:pPr>
      <w:r w:rsidRPr="005B0548">
        <w:rPr>
          <w:color w:val="000000"/>
          <w:spacing w:val="-3"/>
          <w:sz w:val="28"/>
          <w:szCs w:val="28"/>
          <w:lang w:eastAsia="en-US"/>
        </w:rPr>
        <w:lastRenderedPageBreak/>
        <w:t>Составитель:</w:t>
      </w:r>
    </w:p>
    <w:p w:rsidR="00AA760C" w:rsidRDefault="00AA760C" w:rsidP="005B0548">
      <w:pPr>
        <w:widowControl/>
        <w:autoSpaceDE/>
        <w:autoSpaceDN/>
        <w:adjustRightInd/>
        <w:jc w:val="both"/>
        <w:rPr>
          <w:color w:val="000000"/>
          <w:spacing w:val="-3"/>
          <w:sz w:val="28"/>
          <w:szCs w:val="28"/>
          <w:lang w:eastAsia="en-US"/>
        </w:rPr>
      </w:pPr>
    </w:p>
    <w:p w:rsidR="005B0548" w:rsidRPr="005B0548" w:rsidRDefault="005B0548" w:rsidP="005B0548">
      <w:pPr>
        <w:widowControl/>
        <w:autoSpaceDE/>
        <w:autoSpaceDN/>
        <w:adjustRightInd/>
        <w:jc w:val="both"/>
        <w:rPr>
          <w:color w:val="000000"/>
          <w:spacing w:val="-3"/>
          <w:sz w:val="28"/>
          <w:szCs w:val="28"/>
          <w:lang w:eastAsia="en-US"/>
        </w:rPr>
      </w:pPr>
    </w:p>
    <w:p w:rsidR="00AA760C" w:rsidRPr="005B0548" w:rsidRDefault="00AA760C" w:rsidP="005B0548">
      <w:pPr>
        <w:widowControl/>
        <w:autoSpaceDE/>
        <w:autoSpaceDN/>
        <w:adjustRightInd/>
        <w:jc w:val="both"/>
        <w:rPr>
          <w:spacing w:val="-3"/>
          <w:sz w:val="28"/>
          <w:szCs w:val="28"/>
          <w:lang w:eastAsia="en-US"/>
        </w:rPr>
      </w:pPr>
      <w:r w:rsidRPr="005B0548">
        <w:rPr>
          <w:spacing w:val="-3"/>
          <w:sz w:val="28"/>
          <w:szCs w:val="28"/>
          <w:lang w:eastAsia="en-US"/>
        </w:rPr>
        <w:t>к.э.н., доцент _________________ /</w:t>
      </w:r>
      <w:r w:rsidR="006808C7" w:rsidRPr="005B0548">
        <w:rPr>
          <w:spacing w:val="-3"/>
          <w:sz w:val="28"/>
          <w:szCs w:val="28"/>
          <w:lang w:eastAsia="en-US"/>
        </w:rPr>
        <w:t>А.И. Ридченко</w:t>
      </w:r>
      <w:r w:rsidRPr="005B0548">
        <w:rPr>
          <w:spacing w:val="-3"/>
          <w:sz w:val="28"/>
          <w:szCs w:val="28"/>
          <w:lang w:eastAsia="en-US"/>
        </w:rPr>
        <w:t xml:space="preserve"> /</w:t>
      </w:r>
    </w:p>
    <w:p w:rsidR="00AA760C" w:rsidRPr="005B0548" w:rsidRDefault="00AA760C" w:rsidP="005B0548">
      <w:pPr>
        <w:widowControl/>
        <w:autoSpaceDE/>
        <w:autoSpaceDN/>
        <w:adjustRightInd/>
        <w:jc w:val="both"/>
        <w:rPr>
          <w:spacing w:val="-3"/>
          <w:sz w:val="28"/>
          <w:szCs w:val="28"/>
          <w:lang w:eastAsia="en-US"/>
        </w:rPr>
      </w:pPr>
    </w:p>
    <w:p w:rsidR="00AA760C" w:rsidRPr="005B0548" w:rsidRDefault="00AA760C" w:rsidP="005B0548">
      <w:pPr>
        <w:widowControl/>
        <w:autoSpaceDE/>
        <w:autoSpaceDN/>
        <w:adjustRightInd/>
        <w:jc w:val="both"/>
        <w:rPr>
          <w:spacing w:val="-3"/>
          <w:sz w:val="28"/>
          <w:szCs w:val="28"/>
          <w:lang w:eastAsia="en-US"/>
        </w:rPr>
      </w:pPr>
      <w:r w:rsidRPr="005B0548">
        <w:rPr>
          <w:spacing w:val="-3"/>
          <w:sz w:val="28"/>
          <w:szCs w:val="28"/>
          <w:lang w:eastAsia="en-US"/>
        </w:rPr>
        <w:t>Рабочая программа дисциплины одобрена на заседании кафедры «Экономики и управления персоналом»</w:t>
      </w:r>
    </w:p>
    <w:p w:rsidR="005B0548" w:rsidRDefault="005B0548" w:rsidP="005B0548">
      <w:pPr>
        <w:tabs>
          <w:tab w:val="left" w:pos="0"/>
          <w:tab w:val="left" w:pos="5446"/>
          <w:tab w:val="left" w:pos="6396"/>
          <w:tab w:val="left" w:pos="7535"/>
        </w:tabs>
        <w:rPr>
          <w:sz w:val="28"/>
          <w:szCs w:val="28"/>
        </w:rPr>
      </w:pPr>
    </w:p>
    <w:p w:rsidR="005B0548" w:rsidRPr="005B0548" w:rsidRDefault="005B0548" w:rsidP="005B0548">
      <w:pPr>
        <w:tabs>
          <w:tab w:val="left" w:pos="0"/>
          <w:tab w:val="left" w:pos="5446"/>
          <w:tab w:val="left" w:pos="6396"/>
          <w:tab w:val="left" w:pos="7535"/>
        </w:tabs>
        <w:rPr>
          <w:sz w:val="28"/>
          <w:szCs w:val="28"/>
        </w:rPr>
      </w:pPr>
      <w:r w:rsidRPr="005B0548">
        <w:rPr>
          <w:sz w:val="28"/>
          <w:szCs w:val="28"/>
        </w:rPr>
        <w:t>Протокол  № 8  от  «25»  марта  2022 г</w:t>
      </w:r>
      <w:r w:rsidRPr="005B0548">
        <w:rPr>
          <w:sz w:val="28"/>
          <w:szCs w:val="28"/>
        </w:rPr>
        <w:tab/>
      </w:r>
      <w:r w:rsidRPr="005B0548">
        <w:rPr>
          <w:sz w:val="28"/>
          <w:szCs w:val="28"/>
        </w:rPr>
        <w:tab/>
      </w:r>
      <w:r w:rsidRPr="005B0548">
        <w:rPr>
          <w:sz w:val="28"/>
          <w:szCs w:val="28"/>
        </w:rPr>
        <w:tab/>
      </w:r>
      <w:r w:rsidRPr="005B0548">
        <w:rPr>
          <w:sz w:val="28"/>
          <w:szCs w:val="28"/>
        </w:rPr>
        <w:tab/>
      </w:r>
    </w:p>
    <w:p w:rsidR="005B0548" w:rsidRDefault="005B0548" w:rsidP="005B0548">
      <w:pPr>
        <w:tabs>
          <w:tab w:val="left" w:pos="0"/>
        </w:tabs>
        <w:rPr>
          <w:sz w:val="28"/>
          <w:szCs w:val="28"/>
        </w:rPr>
      </w:pPr>
    </w:p>
    <w:p w:rsidR="005B0548" w:rsidRDefault="005B0548" w:rsidP="005B0548">
      <w:pPr>
        <w:tabs>
          <w:tab w:val="left" w:pos="0"/>
        </w:tabs>
        <w:rPr>
          <w:sz w:val="28"/>
          <w:szCs w:val="28"/>
        </w:rPr>
      </w:pPr>
    </w:p>
    <w:p w:rsidR="005B0548" w:rsidRPr="005B0548" w:rsidRDefault="005B0548" w:rsidP="005B0548">
      <w:pPr>
        <w:tabs>
          <w:tab w:val="left" w:pos="0"/>
        </w:tabs>
        <w:rPr>
          <w:sz w:val="28"/>
          <w:szCs w:val="28"/>
        </w:rPr>
      </w:pPr>
      <w:r w:rsidRPr="005B0548">
        <w:rPr>
          <w:sz w:val="28"/>
          <w:szCs w:val="28"/>
        </w:rPr>
        <w:t>Зав. кафедрой,  к.э.н., доцент                                /</w:t>
      </w:r>
      <w:r w:rsidRPr="005B0548">
        <w:rPr>
          <w:spacing w:val="-3"/>
          <w:sz w:val="28"/>
          <w:szCs w:val="28"/>
          <w:lang w:eastAsia="en-US"/>
        </w:rPr>
        <w:t xml:space="preserve"> С.М. Ильченко</w:t>
      </w:r>
      <w:r w:rsidRPr="005B0548">
        <w:rPr>
          <w:sz w:val="28"/>
          <w:szCs w:val="28"/>
        </w:rPr>
        <w:t xml:space="preserve">/ </w:t>
      </w:r>
    </w:p>
    <w:p w:rsidR="002933E5" w:rsidRPr="00951F6B" w:rsidRDefault="00AA760C" w:rsidP="00981E21">
      <w:pPr>
        <w:widowControl/>
        <w:autoSpaceDE/>
        <w:autoSpaceDN/>
        <w:adjustRightInd/>
        <w:spacing w:after="200" w:line="276" w:lineRule="auto"/>
        <w:jc w:val="center"/>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981E21" w:rsidRPr="002C784C" w:rsidRDefault="00981E21" w:rsidP="00981E2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981E21" w:rsidRPr="002C784C" w:rsidRDefault="00981E21" w:rsidP="00981E2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5B0548" w:rsidRPr="00E535BC" w:rsidRDefault="005B0548" w:rsidP="005B0548">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B0548" w:rsidRPr="00E535BC" w:rsidRDefault="005B0548" w:rsidP="005B0548">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5B0548" w:rsidRPr="00E535BC" w:rsidRDefault="005B0548" w:rsidP="005B0548">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0548" w:rsidRPr="00E535BC" w:rsidRDefault="005B0548" w:rsidP="005B054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0548" w:rsidRPr="00E535BC" w:rsidRDefault="005B0548" w:rsidP="005B0548">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0548" w:rsidRPr="00E535BC" w:rsidRDefault="005B0548" w:rsidP="005B0548">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0548" w:rsidRPr="00E535BC" w:rsidRDefault="005B0548" w:rsidP="005B054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1E21" w:rsidRPr="006E1872" w:rsidRDefault="00981E21" w:rsidP="00981E21">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w:t>
      </w:r>
      <w:r w:rsidRPr="006E1872">
        <w:rPr>
          <w:sz w:val="24"/>
          <w:szCs w:val="24"/>
          <w:lang w:eastAsia="en-US"/>
        </w:rPr>
        <w:t xml:space="preserve">форма обучения – очная) на </w:t>
      </w:r>
      <w:r w:rsidR="005B0548" w:rsidRPr="00200488">
        <w:rPr>
          <w:sz w:val="24"/>
          <w:szCs w:val="24"/>
          <w:lang w:eastAsia="en-US"/>
        </w:rPr>
        <w:t>20</w:t>
      </w:r>
      <w:r w:rsidR="005B0548">
        <w:rPr>
          <w:sz w:val="24"/>
          <w:szCs w:val="24"/>
          <w:lang w:eastAsia="en-US"/>
        </w:rPr>
        <w:t>22</w:t>
      </w:r>
      <w:r w:rsidR="005B0548" w:rsidRPr="00200488">
        <w:rPr>
          <w:sz w:val="24"/>
          <w:szCs w:val="24"/>
          <w:lang w:eastAsia="en-US"/>
        </w:rPr>
        <w:t>/20</w:t>
      </w:r>
      <w:r w:rsidR="005B0548">
        <w:rPr>
          <w:sz w:val="24"/>
          <w:szCs w:val="24"/>
          <w:lang w:eastAsia="en-US"/>
        </w:rPr>
        <w:t>23</w:t>
      </w:r>
      <w:r w:rsidR="005B0548" w:rsidRPr="00200488">
        <w:rPr>
          <w:sz w:val="24"/>
          <w:szCs w:val="24"/>
          <w:lang w:eastAsia="en-US"/>
        </w:rPr>
        <w:t xml:space="preserve"> учебный год,</w:t>
      </w:r>
      <w:r w:rsidR="005B0548" w:rsidRPr="00200488">
        <w:rPr>
          <w:sz w:val="24"/>
          <w:szCs w:val="24"/>
        </w:rPr>
        <w:t xml:space="preserve"> </w:t>
      </w:r>
      <w:r w:rsidR="005B0548" w:rsidRPr="00200488">
        <w:rPr>
          <w:sz w:val="24"/>
          <w:szCs w:val="24"/>
          <w:lang w:eastAsia="en-US"/>
        </w:rPr>
        <w:t xml:space="preserve">утвержденным приказом ректора от </w:t>
      </w:r>
      <w:r w:rsidR="005B0548">
        <w:rPr>
          <w:sz w:val="24"/>
          <w:szCs w:val="24"/>
          <w:lang w:eastAsia="en-US"/>
        </w:rPr>
        <w:t>28</w:t>
      </w:r>
      <w:r w:rsidR="005B0548" w:rsidRPr="00200488">
        <w:rPr>
          <w:sz w:val="24"/>
          <w:szCs w:val="24"/>
          <w:lang w:eastAsia="en-US"/>
        </w:rPr>
        <w:t>.0</w:t>
      </w:r>
      <w:r w:rsidR="005B0548">
        <w:rPr>
          <w:sz w:val="24"/>
          <w:szCs w:val="24"/>
          <w:lang w:eastAsia="en-US"/>
        </w:rPr>
        <w:t>3</w:t>
      </w:r>
      <w:r w:rsidR="005B0548" w:rsidRPr="00200488">
        <w:rPr>
          <w:sz w:val="24"/>
          <w:szCs w:val="24"/>
          <w:lang w:eastAsia="en-US"/>
        </w:rPr>
        <w:t>.20</w:t>
      </w:r>
      <w:r w:rsidR="005B0548">
        <w:rPr>
          <w:sz w:val="24"/>
          <w:szCs w:val="24"/>
          <w:lang w:eastAsia="en-US"/>
        </w:rPr>
        <w:t>22</w:t>
      </w:r>
      <w:r w:rsidR="005B0548" w:rsidRPr="00200488">
        <w:rPr>
          <w:sz w:val="24"/>
          <w:szCs w:val="24"/>
          <w:lang w:eastAsia="en-US"/>
        </w:rPr>
        <w:t xml:space="preserve"> № </w:t>
      </w:r>
      <w:r w:rsidR="005B0548">
        <w:rPr>
          <w:sz w:val="24"/>
          <w:szCs w:val="24"/>
          <w:lang w:eastAsia="en-US"/>
        </w:rPr>
        <w:t>28</w:t>
      </w:r>
    </w:p>
    <w:p w:rsidR="00981E21" w:rsidRPr="006E1872" w:rsidRDefault="00981E21" w:rsidP="00981E21">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на </w:t>
      </w:r>
      <w:r w:rsidR="005B0548" w:rsidRPr="00200488">
        <w:rPr>
          <w:sz w:val="24"/>
          <w:szCs w:val="24"/>
          <w:lang w:eastAsia="en-US"/>
        </w:rPr>
        <w:t>20</w:t>
      </w:r>
      <w:r w:rsidR="005B0548">
        <w:rPr>
          <w:sz w:val="24"/>
          <w:szCs w:val="24"/>
          <w:lang w:eastAsia="en-US"/>
        </w:rPr>
        <w:t>22</w:t>
      </w:r>
      <w:r w:rsidR="005B0548" w:rsidRPr="00200488">
        <w:rPr>
          <w:sz w:val="24"/>
          <w:szCs w:val="24"/>
          <w:lang w:eastAsia="en-US"/>
        </w:rPr>
        <w:t>/20</w:t>
      </w:r>
      <w:r w:rsidR="005B0548">
        <w:rPr>
          <w:sz w:val="24"/>
          <w:szCs w:val="24"/>
          <w:lang w:eastAsia="en-US"/>
        </w:rPr>
        <w:t>23</w:t>
      </w:r>
      <w:r w:rsidR="005B0548" w:rsidRPr="00200488">
        <w:rPr>
          <w:sz w:val="24"/>
          <w:szCs w:val="24"/>
          <w:lang w:eastAsia="en-US"/>
        </w:rPr>
        <w:t xml:space="preserve"> учебный год,</w:t>
      </w:r>
      <w:r w:rsidR="005B0548" w:rsidRPr="00200488">
        <w:rPr>
          <w:sz w:val="24"/>
          <w:szCs w:val="24"/>
        </w:rPr>
        <w:t xml:space="preserve"> </w:t>
      </w:r>
      <w:r w:rsidR="005B0548" w:rsidRPr="00200488">
        <w:rPr>
          <w:sz w:val="24"/>
          <w:szCs w:val="24"/>
          <w:lang w:eastAsia="en-US"/>
        </w:rPr>
        <w:lastRenderedPageBreak/>
        <w:t xml:space="preserve">утвержденным приказом ректора от </w:t>
      </w:r>
      <w:r w:rsidR="005B0548">
        <w:rPr>
          <w:sz w:val="24"/>
          <w:szCs w:val="24"/>
          <w:lang w:eastAsia="en-US"/>
        </w:rPr>
        <w:t>28</w:t>
      </w:r>
      <w:r w:rsidR="005B0548" w:rsidRPr="00200488">
        <w:rPr>
          <w:sz w:val="24"/>
          <w:szCs w:val="24"/>
          <w:lang w:eastAsia="en-US"/>
        </w:rPr>
        <w:t>.0</w:t>
      </w:r>
      <w:r w:rsidR="005B0548">
        <w:rPr>
          <w:sz w:val="24"/>
          <w:szCs w:val="24"/>
          <w:lang w:eastAsia="en-US"/>
        </w:rPr>
        <w:t>3</w:t>
      </w:r>
      <w:r w:rsidR="005B0548" w:rsidRPr="00200488">
        <w:rPr>
          <w:sz w:val="24"/>
          <w:szCs w:val="24"/>
          <w:lang w:eastAsia="en-US"/>
        </w:rPr>
        <w:t>.20</w:t>
      </w:r>
      <w:r w:rsidR="005B0548">
        <w:rPr>
          <w:sz w:val="24"/>
          <w:szCs w:val="24"/>
          <w:lang w:eastAsia="en-US"/>
        </w:rPr>
        <w:t>22</w:t>
      </w:r>
      <w:r w:rsidR="005B0548" w:rsidRPr="00200488">
        <w:rPr>
          <w:sz w:val="24"/>
          <w:szCs w:val="24"/>
          <w:lang w:eastAsia="en-US"/>
        </w:rPr>
        <w:t xml:space="preserve"> № </w:t>
      </w:r>
      <w:r w:rsidR="005B0548">
        <w:rPr>
          <w:sz w:val="24"/>
          <w:szCs w:val="24"/>
          <w:lang w:eastAsia="en-US"/>
        </w:rPr>
        <w:t>28</w:t>
      </w:r>
      <w:r w:rsidRPr="002C784C">
        <w:rPr>
          <w:sz w:val="24"/>
          <w:szCs w:val="24"/>
          <w:lang w:eastAsia="en-US"/>
        </w:rPr>
        <w:t>;</w:t>
      </w:r>
    </w:p>
    <w:p w:rsidR="00A76E53" w:rsidRPr="00DF4D20" w:rsidRDefault="00A76E53" w:rsidP="00DF4D20">
      <w:pPr>
        <w:widowControl/>
        <w:autoSpaceDN/>
        <w:ind w:firstLine="708"/>
        <w:jc w:val="both"/>
        <w:rPr>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DF4D20">
        <w:rPr>
          <w:b/>
          <w:sz w:val="24"/>
          <w:szCs w:val="24"/>
        </w:rPr>
        <w:t xml:space="preserve">дисциплины </w:t>
      </w:r>
      <w:r w:rsidR="003B1451">
        <w:rPr>
          <w:b/>
          <w:bCs/>
          <w:sz w:val="24"/>
          <w:szCs w:val="24"/>
        </w:rPr>
        <w:t>Б1.Б.22</w:t>
      </w:r>
      <w:r w:rsidR="00DF4D20">
        <w:rPr>
          <w:bCs/>
          <w:sz w:val="24"/>
          <w:szCs w:val="24"/>
        </w:rPr>
        <w:t xml:space="preserve"> </w:t>
      </w:r>
      <w:r w:rsidR="00DF4D20" w:rsidRPr="000B40A9">
        <w:rPr>
          <w:b/>
          <w:sz w:val="24"/>
          <w:szCs w:val="24"/>
        </w:rPr>
        <w:t xml:space="preserve"> </w:t>
      </w:r>
      <w:r w:rsidR="009F4070" w:rsidRPr="000B40A9">
        <w:rPr>
          <w:b/>
          <w:sz w:val="24"/>
          <w:szCs w:val="24"/>
        </w:rPr>
        <w:t>«</w:t>
      </w:r>
      <w:r w:rsidR="00DF4D20">
        <w:rPr>
          <w:b/>
          <w:sz w:val="24"/>
          <w:szCs w:val="24"/>
        </w:rPr>
        <w:t>Бизнес-планирование</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5B0548">
        <w:rPr>
          <w:b/>
          <w:sz w:val="24"/>
          <w:szCs w:val="24"/>
        </w:rPr>
        <w:t>22</w:t>
      </w:r>
      <w:r w:rsidRPr="000B40A9">
        <w:rPr>
          <w:b/>
          <w:sz w:val="24"/>
          <w:szCs w:val="24"/>
        </w:rPr>
        <w:t>/2</w:t>
      </w:r>
      <w:r w:rsidR="009F4070" w:rsidRPr="000B40A9">
        <w:rPr>
          <w:b/>
          <w:sz w:val="24"/>
          <w:szCs w:val="24"/>
        </w:rPr>
        <w:t>0</w:t>
      </w:r>
      <w:r w:rsidR="005B0548">
        <w:rPr>
          <w:b/>
          <w:sz w:val="24"/>
          <w:szCs w:val="24"/>
        </w:rPr>
        <w:t>23</w:t>
      </w:r>
      <w:r w:rsidRPr="000B40A9">
        <w:rPr>
          <w:b/>
          <w:sz w:val="24"/>
          <w:szCs w:val="24"/>
        </w:rPr>
        <w:t xml:space="preserve"> учебного года:</w:t>
      </w:r>
    </w:p>
    <w:p w:rsidR="00A76E53" w:rsidRPr="000B40A9" w:rsidRDefault="00981E21"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DF4D20">
        <w:rPr>
          <w:b/>
          <w:sz w:val="24"/>
          <w:szCs w:val="24"/>
        </w:rPr>
        <w:t>Бизнес-планирование</w:t>
      </w:r>
      <w:r w:rsidR="00A76E53" w:rsidRPr="000B40A9">
        <w:rPr>
          <w:sz w:val="24"/>
          <w:szCs w:val="24"/>
        </w:rPr>
        <w:t>» в тече</w:t>
      </w:r>
      <w:r w:rsidR="009F4070" w:rsidRPr="000B40A9">
        <w:rPr>
          <w:sz w:val="24"/>
          <w:szCs w:val="24"/>
        </w:rPr>
        <w:t>ние 20</w:t>
      </w:r>
      <w:r w:rsidR="005B0548">
        <w:rPr>
          <w:sz w:val="24"/>
          <w:szCs w:val="24"/>
        </w:rPr>
        <w:t>22</w:t>
      </w:r>
      <w:r w:rsidR="009F4070" w:rsidRPr="000B40A9">
        <w:rPr>
          <w:sz w:val="24"/>
          <w:szCs w:val="24"/>
        </w:rPr>
        <w:t>/20</w:t>
      </w:r>
      <w:r w:rsidR="005B0548">
        <w:rPr>
          <w:sz w:val="24"/>
          <w:szCs w:val="24"/>
        </w:rPr>
        <w:t>23</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DF4D20" w:rsidRDefault="007F4B97" w:rsidP="00392FA2">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F4D20" w:rsidRPr="00DF4D20">
        <w:rPr>
          <w:rFonts w:ascii="Times New Roman" w:hAnsi="Times New Roman"/>
          <w:b/>
          <w:color w:val="000000"/>
          <w:sz w:val="24"/>
          <w:szCs w:val="24"/>
        </w:rPr>
        <w:t xml:space="preserve">дисциплины </w:t>
      </w:r>
      <w:r w:rsidR="003B1451">
        <w:rPr>
          <w:rFonts w:ascii="Times New Roman" w:hAnsi="Times New Roman"/>
          <w:b/>
          <w:color w:val="000000"/>
          <w:sz w:val="24"/>
          <w:szCs w:val="24"/>
        </w:rPr>
        <w:t>Б1.Б.22</w:t>
      </w:r>
      <w:r w:rsidR="00DF4D20" w:rsidRPr="00DF4D20">
        <w:rPr>
          <w:rFonts w:ascii="Times New Roman" w:hAnsi="Times New Roman"/>
          <w:b/>
          <w:color w:val="000000"/>
          <w:sz w:val="24"/>
          <w:szCs w:val="24"/>
        </w:rPr>
        <w:t xml:space="preserve">  «Бизнес-планирование»</w:t>
      </w:r>
    </w:p>
    <w:p w:rsidR="007F4B97" w:rsidRPr="00793E1B" w:rsidRDefault="007F4B97" w:rsidP="00392FA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81E21" w:rsidRPr="006E1872" w:rsidRDefault="002B6C87" w:rsidP="00981E2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981E2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81E21" w:rsidRPr="009708A5">
        <w:rPr>
          <w:b/>
          <w:sz w:val="24"/>
          <w:szCs w:val="24"/>
        </w:rPr>
        <w:t>38.03.02 Менеджмент</w:t>
      </w:r>
      <w:r w:rsidR="00981E21" w:rsidRPr="006E1872">
        <w:rPr>
          <w:sz w:val="24"/>
          <w:szCs w:val="24"/>
        </w:rPr>
        <w:t xml:space="preserve">, утвержденного Приказом Минобрнауки России от </w:t>
      </w:r>
      <w:r w:rsidR="00981E21">
        <w:rPr>
          <w:color w:val="000000"/>
          <w:sz w:val="24"/>
          <w:szCs w:val="24"/>
        </w:rPr>
        <w:t>12.01</w:t>
      </w:r>
      <w:r w:rsidR="00981E21" w:rsidRPr="00EB6EDB">
        <w:rPr>
          <w:color w:val="000000"/>
          <w:sz w:val="24"/>
          <w:szCs w:val="24"/>
        </w:rPr>
        <w:t>.201</w:t>
      </w:r>
      <w:r w:rsidR="00981E21">
        <w:rPr>
          <w:color w:val="000000"/>
          <w:sz w:val="24"/>
          <w:szCs w:val="24"/>
        </w:rPr>
        <w:t>6</w:t>
      </w:r>
      <w:r w:rsidR="00981E21">
        <w:rPr>
          <w:bCs/>
          <w:sz w:val="24"/>
          <w:szCs w:val="24"/>
        </w:rPr>
        <w:t xml:space="preserve"> </w:t>
      </w:r>
      <w:r w:rsidR="00981E21" w:rsidRPr="006E1872">
        <w:rPr>
          <w:bCs/>
          <w:sz w:val="24"/>
          <w:szCs w:val="24"/>
        </w:rPr>
        <w:t xml:space="preserve">N </w:t>
      </w:r>
      <w:r w:rsidR="00981E21">
        <w:rPr>
          <w:bCs/>
          <w:sz w:val="24"/>
          <w:szCs w:val="24"/>
        </w:rPr>
        <w:t xml:space="preserve">7 </w:t>
      </w:r>
      <w:r w:rsidR="00981E21">
        <w:rPr>
          <w:sz w:val="24"/>
          <w:szCs w:val="24"/>
        </w:rPr>
        <w:t>(ред. от 13.07.2017)</w:t>
      </w:r>
      <w:r w:rsidR="00981E21" w:rsidRPr="006E1872">
        <w:rPr>
          <w:sz w:val="24"/>
          <w:szCs w:val="24"/>
        </w:rPr>
        <w:t xml:space="preserve"> (зарегистрирован в Минюсте России </w:t>
      </w:r>
      <w:r w:rsidR="00981E21">
        <w:rPr>
          <w:bCs/>
          <w:sz w:val="24"/>
          <w:szCs w:val="24"/>
        </w:rPr>
        <w:t>09.02.2016</w:t>
      </w:r>
      <w:r w:rsidR="00981E21" w:rsidRPr="006E1872">
        <w:rPr>
          <w:bCs/>
          <w:sz w:val="24"/>
          <w:szCs w:val="24"/>
        </w:rPr>
        <w:t xml:space="preserve"> N </w:t>
      </w:r>
      <w:r w:rsidR="00981E21">
        <w:rPr>
          <w:bCs/>
          <w:sz w:val="24"/>
          <w:szCs w:val="24"/>
        </w:rPr>
        <w:t>41028</w:t>
      </w:r>
      <w:r w:rsidR="00981E21" w:rsidRPr="006E1872">
        <w:rPr>
          <w:sz w:val="24"/>
          <w:szCs w:val="24"/>
        </w:rPr>
        <w:t>) (далее - ФГОС ВО, Федеральный государственный образовательный стандарт высшего образования)</w:t>
      </w:r>
      <w:r w:rsidR="00981E21" w:rsidRPr="006E1872">
        <w:rPr>
          <w:rFonts w:eastAsia="Calibri"/>
          <w:sz w:val="24"/>
          <w:szCs w:val="24"/>
          <w:lang w:eastAsia="en-US"/>
        </w:rPr>
        <w:t>, при разработке основной профессиональной образовательной программы (</w:t>
      </w:r>
      <w:r w:rsidR="00981E21" w:rsidRPr="006E1872">
        <w:rPr>
          <w:rFonts w:eastAsia="Calibri"/>
          <w:i/>
          <w:sz w:val="24"/>
          <w:szCs w:val="24"/>
          <w:lang w:eastAsia="en-US"/>
        </w:rPr>
        <w:t>далее - ОПОП</w:t>
      </w:r>
      <w:r w:rsidR="00981E2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DF4D20" w:rsidRPr="00DF4D20">
        <w:rPr>
          <w:b/>
          <w:color w:val="000000"/>
          <w:sz w:val="24"/>
          <w:szCs w:val="24"/>
        </w:rPr>
        <w:t>Бизнес-планирование</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2C4DDD" w:rsidRPr="009B7136" w:rsidTr="00330957">
        <w:tc>
          <w:tcPr>
            <w:tcW w:w="3049" w:type="dxa"/>
            <w:vAlign w:val="center"/>
          </w:tcPr>
          <w:p w:rsidR="002C4DDD" w:rsidRDefault="002C4DDD" w:rsidP="009B7136">
            <w:pPr>
              <w:jc w:val="both"/>
              <w:rPr>
                <w:bCs/>
                <w:color w:val="000000"/>
                <w:sz w:val="24"/>
                <w:szCs w:val="24"/>
              </w:rPr>
            </w:pPr>
            <w:r w:rsidRPr="002C4DDD">
              <w:rPr>
                <w:bCs/>
                <w:color w:val="000000"/>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2C4DDD" w:rsidRPr="009B7136" w:rsidRDefault="002C4DDD" w:rsidP="009B7136">
            <w:pPr>
              <w:widowControl/>
              <w:tabs>
                <w:tab w:val="left" w:pos="708"/>
              </w:tabs>
              <w:autoSpaceDE/>
              <w:adjustRightInd/>
              <w:rPr>
                <w:rFonts w:eastAsia="Calibri"/>
                <w:sz w:val="24"/>
                <w:szCs w:val="24"/>
                <w:lang w:eastAsia="en-US"/>
              </w:rPr>
            </w:pPr>
            <w:r>
              <w:rPr>
                <w:rFonts w:eastAsia="Calibri"/>
                <w:sz w:val="24"/>
                <w:szCs w:val="24"/>
                <w:lang w:eastAsia="en-US"/>
              </w:rPr>
              <w:t>ОПК-3</w:t>
            </w:r>
          </w:p>
        </w:tc>
        <w:tc>
          <w:tcPr>
            <w:tcW w:w="4927" w:type="dxa"/>
            <w:vAlign w:val="center"/>
          </w:tcPr>
          <w:p w:rsidR="002C4DDD" w:rsidRPr="005A7B91" w:rsidRDefault="002C4DDD" w:rsidP="002C4DDD">
            <w:pPr>
              <w:widowControl/>
              <w:tabs>
                <w:tab w:val="left" w:pos="318"/>
              </w:tabs>
              <w:autoSpaceDE/>
              <w:adjustRightInd/>
              <w:ind w:firstLine="34"/>
              <w:rPr>
                <w:rFonts w:eastAsia="Calibri"/>
                <w:i/>
                <w:sz w:val="24"/>
                <w:szCs w:val="24"/>
                <w:lang w:eastAsia="en-US"/>
              </w:rPr>
            </w:pPr>
            <w:r w:rsidRPr="005A7B91">
              <w:rPr>
                <w:rFonts w:eastAsia="Calibri"/>
                <w:i/>
                <w:sz w:val="24"/>
                <w:szCs w:val="24"/>
                <w:lang w:eastAsia="en-US"/>
              </w:rPr>
              <w:t>Знать</w:t>
            </w:r>
            <w:r w:rsidR="000D6799">
              <w:rPr>
                <w:rFonts w:eastAsia="Calibri"/>
                <w:i/>
                <w:sz w:val="24"/>
                <w:szCs w:val="24"/>
                <w:lang w:eastAsia="en-US"/>
              </w:rPr>
              <w:t>:</w:t>
            </w:r>
            <w:r w:rsidRPr="005A7B91">
              <w:rPr>
                <w:rFonts w:eastAsia="Calibri"/>
                <w:i/>
                <w:sz w:val="24"/>
                <w:szCs w:val="24"/>
                <w:lang w:eastAsia="en-US"/>
              </w:rPr>
              <w:t xml:space="preserve"> </w:t>
            </w:r>
          </w:p>
          <w:p w:rsidR="002C4DDD" w:rsidRPr="005A7B91" w:rsidRDefault="002C4DDD" w:rsidP="002C4DDD">
            <w:pPr>
              <w:widowControl/>
              <w:numPr>
                <w:ilvl w:val="0"/>
                <w:numId w:val="1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виды организационных структур и принципы их проектирования;</w:t>
            </w:r>
          </w:p>
          <w:p w:rsidR="002C4DDD" w:rsidRPr="005A7B91" w:rsidRDefault="002C4DDD" w:rsidP="002C4DDD">
            <w:pPr>
              <w:widowControl/>
              <w:numPr>
                <w:ilvl w:val="0"/>
                <w:numId w:val="1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теоретические основы планирования мероприятий;</w:t>
            </w:r>
          </w:p>
          <w:p w:rsidR="002C4DDD" w:rsidRPr="005A7B91" w:rsidRDefault="002C4DDD" w:rsidP="002C4DDD">
            <w:pPr>
              <w:widowControl/>
              <w:numPr>
                <w:ilvl w:val="0"/>
                <w:numId w:val="1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2C4DDD" w:rsidRPr="005A7B91" w:rsidRDefault="002C4DDD" w:rsidP="002C4DDD">
            <w:pPr>
              <w:widowControl/>
              <w:tabs>
                <w:tab w:val="left" w:pos="318"/>
              </w:tabs>
              <w:autoSpaceDE/>
              <w:adjustRightInd/>
              <w:ind w:firstLine="34"/>
              <w:rPr>
                <w:rFonts w:eastAsia="Calibri"/>
                <w:i/>
                <w:sz w:val="24"/>
                <w:szCs w:val="24"/>
                <w:lang w:eastAsia="en-US"/>
              </w:rPr>
            </w:pPr>
            <w:r w:rsidRPr="005A7B91">
              <w:rPr>
                <w:rFonts w:eastAsia="Calibri"/>
                <w:i/>
                <w:sz w:val="24"/>
                <w:szCs w:val="24"/>
                <w:lang w:eastAsia="en-US"/>
              </w:rPr>
              <w:t>Уметь</w:t>
            </w:r>
            <w:r w:rsidR="000D6799">
              <w:rPr>
                <w:rFonts w:eastAsia="Calibri"/>
                <w:i/>
                <w:sz w:val="24"/>
                <w:szCs w:val="24"/>
                <w:lang w:eastAsia="en-US"/>
              </w:rPr>
              <w:t>:</w:t>
            </w:r>
            <w:r w:rsidRPr="005A7B91">
              <w:rPr>
                <w:rFonts w:eastAsia="Calibri"/>
                <w:i/>
                <w:sz w:val="24"/>
                <w:szCs w:val="24"/>
                <w:lang w:eastAsia="en-US"/>
              </w:rPr>
              <w:t xml:space="preserve"> </w:t>
            </w:r>
          </w:p>
          <w:p w:rsidR="002C4DDD" w:rsidRPr="005A7B91" w:rsidRDefault="002C4DDD" w:rsidP="002C4DDD">
            <w:pPr>
              <w:widowControl/>
              <w:numPr>
                <w:ilvl w:val="0"/>
                <w:numId w:val="13"/>
              </w:numPr>
              <w:tabs>
                <w:tab w:val="left" w:pos="318"/>
              </w:tabs>
              <w:autoSpaceDE/>
              <w:adjustRightInd/>
              <w:ind w:left="0" w:firstLine="34"/>
              <w:rPr>
                <w:rFonts w:eastAsia="Calibri"/>
                <w:i/>
                <w:sz w:val="24"/>
                <w:szCs w:val="24"/>
                <w:lang w:eastAsia="en-US"/>
              </w:rPr>
            </w:pPr>
            <w:r w:rsidRPr="005A7B91">
              <w:rPr>
                <w:sz w:val="24"/>
                <w:szCs w:val="24"/>
              </w:rPr>
              <w:t>проектировать организационную структуру, распределять и делегировать полномочия и координировать работу подчиненных;</w:t>
            </w:r>
          </w:p>
          <w:p w:rsidR="002C4DDD" w:rsidRPr="005A7B91" w:rsidRDefault="002C4DDD" w:rsidP="002C4DDD">
            <w:pPr>
              <w:widowControl/>
              <w:numPr>
                <w:ilvl w:val="0"/>
                <w:numId w:val="13"/>
              </w:numPr>
              <w:tabs>
                <w:tab w:val="left" w:pos="318"/>
              </w:tabs>
              <w:autoSpaceDE/>
              <w:adjustRightInd/>
              <w:ind w:left="0" w:firstLine="34"/>
              <w:rPr>
                <w:rFonts w:eastAsia="Calibri"/>
                <w:i/>
                <w:sz w:val="24"/>
                <w:szCs w:val="24"/>
                <w:lang w:eastAsia="en-US"/>
              </w:rPr>
            </w:pPr>
            <w:r w:rsidRPr="005A7B91">
              <w:rPr>
                <w:rFonts w:eastAsia="Calibri"/>
                <w:sz w:val="24"/>
                <w:szCs w:val="24"/>
                <w:lang w:eastAsia="en-US"/>
              </w:rPr>
              <w:t>планировать и осуществлять мероприятия</w:t>
            </w:r>
          </w:p>
          <w:p w:rsidR="002C4DDD" w:rsidRPr="005A7B91" w:rsidRDefault="002C4DDD" w:rsidP="002C4DDD">
            <w:pPr>
              <w:widowControl/>
              <w:tabs>
                <w:tab w:val="left" w:pos="318"/>
              </w:tabs>
              <w:autoSpaceDE/>
              <w:adjustRightInd/>
              <w:ind w:firstLine="34"/>
              <w:rPr>
                <w:rFonts w:eastAsia="Calibri"/>
                <w:sz w:val="24"/>
                <w:szCs w:val="24"/>
                <w:lang w:eastAsia="en-US"/>
              </w:rPr>
            </w:pPr>
            <w:r w:rsidRPr="005A7B91">
              <w:rPr>
                <w:rFonts w:eastAsia="Calibri"/>
                <w:i/>
                <w:sz w:val="24"/>
                <w:szCs w:val="24"/>
                <w:lang w:eastAsia="en-US"/>
              </w:rPr>
              <w:t>Владеть</w:t>
            </w:r>
            <w:r w:rsidR="000D6799">
              <w:rPr>
                <w:rFonts w:eastAsia="Calibri"/>
                <w:sz w:val="24"/>
                <w:szCs w:val="24"/>
                <w:lang w:eastAsia="en-US"/>
              </w:rPr>
              <w:t>:</w:t>
            </w:r>
          </w:p>
          <w:p w:rsidR="002C4DDD" w:rsidRPr="005A7B91" w:rsidRDefault="002C4DDD" w:rsidP="002C4DDD">
            <w:pPr>
              <w:widowControl/>
              <w:numPr>
                <w:ilvl w:val="0"/>
                <w:numId w:val="13"/>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методами планирования мероприятий;</w:t>
            </w:r>
          </w:p>
          <w:p w:rsidR="002C4DDD" w:rsidRPr="009B7136" w:rsidRDefault="002C4DDD" w:rsidP="005A7B91">
            <w:pPr>
              <w:widowControl/>
              <w:numPr>
                <w:ilvl w:val="0"/>
                <w:numId w:val="13"/>
              </w:numPr>
              <w:tabs>
                <w:tab w:val="left" w:pos="318"/>
              </w:tabs>
              <w:autoSpaceDE/>
              <w:adjustRightInd/>
              <w:ind w:left="34" w:firstLine="0"/>
              <w:rPr>
                <w:rFonts w:eastAsia="Calibri"/>
                <w:sz w:val="24"/>
                <w:szCs w:val="24"/>
                <w:lang w:eastAsia="en-US"/>
              </w:rPr>
            </w:pPr>
            <w:r w:rsidRPr="005A7B91">
              <w:rPr>
                <w:rFonts w:eastAsia="Calibri"/>
                <w:sz w:val="24"/>
                <w:szCs w:val="24"/>
                <w:lang w:eastAsia="en-US"/>
              </w:rPr>
              <w:t xml:space="preserve">навыками делегирования полномочий с </w:t>
            </w:r>
            <w:r w:rsidRPr="005A7B91">
              <w:rPr>
                <w:rFonts w:eastAsia="Calibri"/>
                <w:sz w:val="24"/>
                <w:szCs w:val="24"/>
                <w:lang w:eastAsia="en-US"/>
              </w:rPr>
              <w:lastRenderedPageBreak/>
              <w:t>учётом личной ответственности за осуществляемые мероприятия.</w:t>
            </w:r>
          </w:p>
        </w:tc>
      </w:tr>
      <w:tr w:rsidR="001D7E91" w:rsidRPr="009B7136" w:rsidTr="00330957">
        <w:tc>
          <w:tcPr>
            <w:tcW w:w="3049" w:type="dxa"/>
            <w:vAlign w:val="center"/>
          </w:tcPr>
          <w:p w:rsidR="00C976F5" w:rsidRPr="009B7136" w:rsidRDefault="000A33BD" w:rsidP="009B7136">
            <w:pPr>
              <w:jc w:val="both"/>
              <w:rPr>
                <w:bCs/>
                <w:color w:val="000000"/>
                <w:sz w:val="24"/>
                <w:szCs w:val="24"/>
              </w:rPr>
            </w:pPr>
            <w:r>
              <w:rPr>
                <w:bCs/>
                <w:color w:val="000000"/>
                <w:sz w:val="24"/>
                <w:szCs w:val="24"/>
              </w:rPr>
              <w:lastRenderedPageBreak/>
              <w:t>у</w:t>
            </w:r>
            <w:r w:rsidR="00C976F5" w:rsidRPr="009B7136">
              <w:rPr>
                <w:bCs/>
                <w:color w:val="000000"/>
                <w:sz w:val="24"/>
                <w:szCs w:val="24"/>
              </w:rPr>
              <w:t>мение</w:t>
            </w:r>
            <w:r>
              <w:rPr>
                <w:bCs/>
                <w:color w:val="000000"/>
                <w:sz w:val="24"/>
                <w:szCs w:val="24"/>
              </w:rPr>
              <w:t>м</w:t>
            </w:r>
            <w:r w:rsidR="00C976F5" w:rsidRPr="009B7136">
              <w:rPr>
                <w:bCs/>
                <w:color w:val="000000"/>
                <w:sz w:val="24"/>
                <w:szCs w:val="24"/>
              </w:rPr>
              <w:t xml:space="preserve"> моделировать бизнес-процессы и использовать методы реорганизации бизнес-процессов в практической деятельности организаций</w:t>
            </w: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9B7136" w:rsidRPr="009B7136" w:rsidRDefault="009B7136" w:rsidP="009B7136">
            <w:pPr>
              <w:jc w:val="both"/>
              <w:rPr>
                <w:bCs/>
                <w:color w:val="000000"/>
                <w:sz w:val="24"/>
                <w:szCs w:val="24"/>
              </w:rPr>
            </w:pPr>
          </w:p>
          <w:p w:rsidR="001D7E91" w:rsidRPr="009B7136" w:rsidRDefault="001D7E91" w:rsidP="009B7136">
            <w:pPr>
              <w:widowControl/>
              <w:tabs>
                <w:tab w:val="left" w:pos="708"/>
              </w:tabs>
              <w:autoSpaceDE/>
              <w:adjustRightInd/>
              <w:rPr>
                <w:sz w:val="24"/>
                <w:szCs w:val="24"/>
              </w:rPr>
            </w:pPr>
          </w:p>
        </w:tc>
        <w:tc>
          <w:tcPr>
            <w:tcW w:w="1595" w:type="dxa"/>
            <w:vAlign w:val="center"/>
          </w:tcPr>
          <w:p w:rsidR="001D7E91" w:rsidRPr="009B7136" w:rsidRDefault="00DF4D20" w:rsidP="009B7136">
            <w:pPr>
              <w:widowControl/>
              <w:tabs>
                <w:tab w:val="left" w:pos="708"/>
              </w:tabs>
              <w:autoSpaceDE/>
              <w:adjustRightInd/>
              <w:rPr>
                <w:rFonts w:eastAsia="Calibri"/>
                <w:sz w:val="24"/>
                <w:szCs w:val="24"/>
                <w:lang w:eastAsia="en-US"/>
              </w:rPr>
            </w:pPr>
            <w:r w:rsidRPr="009B7136">
              <w:rPr>
                <w:rFonts w:eastAsia="Calibri"/>
                <w:sz w:val="24"/>
                <w:szCs w:val="24"/>
                <w:lang w:eastAsia="en-US"/>
              </w:rPr>
              <w:t>ПК-1</w:t>
            </w:r>
            <w:r w:rsidR="00D225A3" w:rsidRPr="009B7136">
              <w:rPr>
                <w:rFonts w:eastAsia="Calibri"/>
                <w:sz w:val="24"/>
                <w:szCs w:val="24"/>
                <w:lang w:eastAsia="en-US"/>
              </w:rPr>
              <w:t>3</w:t>
            </w: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Default="00C976F5"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Pr="009B7136" w:rsidRDefault="00CB193F" w:rsidP="0057390B">
            <w:pPr>
              <w:jc w:val="both"/>
              <w:rPr>
                <w:rFonts w:eastAsia="Calibri"/>
                <w:sz w:val="24"/>
                <w:szCs w:val="24"/>
                <w:lang w:eastAsia="en-US"/>
              </w:rPr>
            </w:pPr>
          </w:p>
        </w:tc>
        <w:tc>
          <w:tcPr>
            <w:tcW w:w="4927" w:type="dxa"/>
            <w:vAlign w:val="center"/>
          </w:tcPr>
          <w:p w:rsidR="004B13BA" w:rsidRPr="000D6799" w:rsidRDefault="004B13BA" w:rsidP="009B7136">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Знать</w:t>
            </w:r>
            <w:r w:rsidR="000D6799" w:rsidRPr="000D6799">
              <w:rPr>
                <w:rFonts w:eastAsia="Calibri"/>
                <w:i/>
                <w:sz w:val="24"/>
                <w:szCs w:val="24"/>
                <w:lang w:eastAsia="en-US"/>
              </w:rPr>
              <w:t>:</w:t>
            </w:r>
            <w:r w:rsidRPr="000D6799">
              <w:rPr>
                <w:rFonts w:eastAsia="Calibri"/>
                <w:i/>
                <w:sz w:val="24"/>
                <w:szCs w:val="24"/>
                <w:lang w:eastAsia="en-US"/>
              </w:rPr>
              <w:t xml:space="preserve"> </w:t>
            </w:r>
          </w:p>
          <w:p w:rsidR="00892C2A" w:rsidRPr="009B7136" w:rsidRDefault="00892C2A" w:rsidP="00981E21">
            <w:pPr>
              <w:pStyle w:val="a6"/>
              <w:numPr>
                <w:ilvl w:val="0"/>
                <w:numId w:val="6"/>
              </w:numPr>
              <w:tabs>
                <w:tab w:val="left" w:pos="699"/>
              </w:tabs>
              <w:spacing w:after="0"/>
              <w:ind w:left="0" w:firstLine="0"/>
              <w:rPr>
                <w:sz w:val="24"/>
                <w:szCs w:val="24"/>
              </w:rPr>
            </w:pPr>
            <w:r w:rsidRPr="009B7136">
              <w:rPr>
                <w:sz w:val="24"/>
                <w:szCs w:val="24"/>
              </w:rPr>
              <w:t>методы моделирования бизнес-процессов и их использования для реорганизации бизнес-процессов;</w:t>
            </w:r>
          </w:p>
          <w:p w:rsidR="00892C2A" w:rsidRPr="009B7136" w:rsidRDefault="00892C2A" w:rsidP="00981E21">
            <w:pPr>
              <w:pStyle w:val="a4"/>
              <w:numPr>
                <w:ilvl w:val="0"/>
                <w:numId w:val="6"/>
              </w:numPr>
              <w:shd w:val="clear" w:color="auto" w:fill="FFFFFF"/>
              <w:spacing w:after="0" w:line="240" w:lineRule="auto"/>
              <w:ind w:left="0" w:firstLine="0"/>
              <w:rPr>
                <w:rFonts w:ascii="Times New Roman" w:hAnsi="Times New Roman"/>
                <w:sz w:val="24"/>
                <w:szCs w:val="24"/>
              </w:rPr>
            </w:pPr>
            <w:r w:rsidRPr="009B7136">
              <w:rPr>
                <w:rFonts w:ascii="Times New Roman" w:hAnsi="Times New Roman"/>
                <w:sz w:val="24"/>
                <w:szCs w:val="24"/>
              </w:rPr>
              <w:t xml:space="preserve">как использовать в практической деятельности организаций информацию, полученную в результате маркетинговых </w:t>
            </w:r>
            <w:r w:rsidRPr="009B7136">
              <w:rPr>
                <w:rFonts w:ascii="Times New Roman" w:hAnsi="Times New Roman"/>
                <w:color w:val="000000"/>
                <w:sz w:val="24"/>
                <w:szCs w:val="24"/>
              </w:rPr>
              <w:t>исследований</w:t>
            </w:r>
            <w:r w:rsidRPr="009B7136">
              <w:rPr>
                <w:rFonts w:ascii="Times New Roman" w:hAnsi="Times New Roman"/>
                <w:sz w:val="24"/>
                <w:szCs w:val="24"/>
              </w:rPr>
              <w:t xml:space="preserve"> и сравнительного анализа лучших практик в менеджменте;</w:t>
            </w:r>
          </w:p>
          <w:p w:rsidR="00892C2A" w:rsidRPr="009B7136" w:rsidRDefault="00892C2A" w:rsidP="00981E21">
            <w:pPr>
              <w:pStyle w:val="a4"/>
              <w:numPr>
                <w:ilvl w:val="0"/>
                <w:numId w:val="6"/>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особенности бизнес-планирования как одного из видов планирования;</w:t>
            </w:r>
          </w:p>
          <w:p w:rsidR="00892C2A" w:rsidRPr="009B7136" w:rsidRDefault="00892C2A" w:rsidP="00981E21">
            <w:pPr>
              <w:pStyle w:val="a4"/>
              <w:numPr>
                <w:ilvl w:val="0"/>
                <w:numId w:val="6"/>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цели, задачи, функции и основные этапы бизнес-планирования</w:t>
            </w:r>
            <w:r w:rsidR="009B7136" w:rsidRPr="009B7136">
              <w:rPr>
                <w:rFonts w:ascii="Times New Roman" w:hAnsi="Times New Roman"/>
                <w:color w:val="000000"/>
                <w:sz w:val="24"/>
                <w:szCs w:val="24"/>
              </w:rPr>
              <w:t>.</w:t>
            </w:r>
          </w:p>
          <w:p w:rsidR="004B13BA" w:rsidRPr="000D6799" w:rsidRDefault="004B13BA" w:rsidP="009B7136">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Уметь</w:t>
            </w:r>
            <w:r w:rsidR="000D6799" w:rsidRPr="000D6799">
              <w:rPr>
                <w:rFonts w:eastAsia="Calibri"/>
                <w:i/>
                <w:sz w:val="24"/>
                <w:szCs w:val="24"/>
                <w:lang w:eastAsia="en-US"/>
              </w:rPr>
              <w:t>:</w:t>
            </w:r>
            <w:r w:rsidRPr="000D6799">
              <w:rPr>
                <w:rFonts w:eastAsia="Calibri"/>
                <w:i/>
                <w:sz w:val="24"/>
                <w:szCs w:val="24"/>
                <w:lang w:eastAsia="en-US"/>
              </w:rPr>
              <w:t xml:space="preserve"> </w:t>
            </w:r>
          </w:p>
          <w:p w:rsidR="00C976F5" w:rsidRPr="009B7136" w:rsidRDefault="00C976F5" w:rsidP="00981E21">
            <w:pPr>
              <w:pStyle w:val="a6"/>
              <w:widowControl/>
              <w:numPr>
                <w:ilvl w:val="1"/>
                <w:numId w:val="7"/>
              </w:numPr>
              <w:tabs>
                <w:tab w:val="left" w:pos="699"/>
              </w:tabs>
              <w:autoSpaceDE/>
              <w:autoSpaceDN/>
              <w:adjustRightInd/>
              <w:spacing w:after="0"/>
              <w:ind w:left="0" w:firstLine="0"/>
              <w:rPr>
                <w:sz w:val="24"/>
                <w:szCs w:val="24"/>
              </w:rPr>
            </w:pPr>
            <w:r w:rsidRPr="009B7136">
              <w:rPr>
                <w:sz w:val="24"/>
                <w:szCs w:val="24"/>
              </w:rPr>
              <w:t>моделировать бизнес-процессы и использовать методы реорганизации бизнес-процессов;</w:t>
            </w:r>
          </w:p>
          <w:p w:rsidR="00C976F5" w:rsidRPr="009B7136" w:rsidRDefault="00C976F5" w:rsidP="00981E21">
            <w:pPr>
              <w:pStyle w:val="a6"/>
              <w:widowControl/>
              <w:numPr>
                <w:ilvl w:val="1"/>
                <w:numId w:val="7"/>
              </w:numPr>
              <w:tabs>
                <w:tab w:val="left" w:pos="699"/>
              </w:tabs>
              <w:autoSpaceDE/>
              <w:autoSpaceDN/>
              <w:adjustRightInd/>
              <w:spacing w:after="0"/>
              <w:ind w:left="0" w:firstLine="0"/>
              <w:rPr>
                <w:sz w:val="24"/>
                <w:szCs w:val="24"/>
              </w:rPr>
            </w:pPr>
            <w:r w:rsidRPr="009B7136">
              <w:rPr>
                <w:sz w:val="24"/>
                <w:szCs w:val="24"/>
              </w:rPr>
              <w:t>находить и оценивать новые рыночные возможности и формулировать бизнес-идею;</w:t>
            </w:r>
          </w:p>
          <w:p w:rsidR="00C976F5" w:rsidRPr="009B7136" w:rsidRDefault="00C976F5" w:rsidP="00981E21">
            <w:pPr>
              <w:pStyle w:val="a6"/>
              <w:widowControl/>
              <w:numPr>
                <w:ilvl w:val="1"/>
                <w:numId w:val="7"/>
              </w:numPr>
              <w:tabs>
                <w:tab w:val="left" w:pos="699"/>
              </w:tabs>
              <w:autoSpaceDE/>
              <w:autoSpaceDN/>
              <w:adjustRightInd/>
              <w:spacing w:after="0"/>
              <w:ind w:left="0" w:firstLine="0"/>
              <w:rPr>
                <w:sz w:val="24"/>
                <w:szCs w:val="24"/>
              </w:rPr>
            </w:pPr>
            <w:r w:rsidRPr="009B7136">
              <w:rPr>
                <w:sz w:val="24"/>
                <w:szCs w:val="24"/>
              </w:rPr>
              <w:t>разрабатывать бизнес-планы создания и развития новых организаций (направлений деятельности, продуктов).</w:t>
            </w:r>
          </w:p>
          <w:p w:rsidR="00C976F5" w:rsidRPr="009B7136" w:rsidRDefault="00C976F5" w:rsidP="00981E21">
            <w:pPr>
              <w:widowControl/>
              <w:numPr>
                <w:ilvl w:val="0"/>
                <w:numId w:val="8"/>
              </w:numPr>
              <w:ind w:left="0" w:firstLine="0"/>
              <w:rPr>
                <w:sz w:val="24"/>
                <w:szCs w:val="24"/>
              </w:rPr>
            </w:pPr>
            <w:r w:rsidRPr="009B7136">
              <w:rPr>
                <w:sz w:val="24"/>
                <w:szCs w:val="24"/>
              </w:rPr>
              <w:t>планировать операционную деятельность организации;</w:t>
            </w:r>
          </w:p>
          <w:p w:rsidR="00C976F5" w:rsidRPr="009B7136" w:rsidRDefault="00C976F5" w:rsidP="00981E21">
            <w:pPr>
              <w:pStyle w:val="a4"/>
              <w:numPr>
                <w:ilvl w:val="0"/>
                <w:numId w:val="8"/>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формулировать бизнес-идею</w:t>
            </w:r>
            <w:r w:rsidR="009B7136" w:rsidRPr="009B7136">
              <w:rPr>
                <w:rFonts w:ascii="Times New Roman" w:hAnsi="Times New Roman"/>
                <w:color w:val="000000"/>
                <w:sz w:val="24"/>
                <w:szCs w:val="24"/>
              </w:rPr>
              <w:t>.</w:t>
            </w:r>
          </w:p>
          <w:p w:rsidR="004B13BA" w:rsidRPr="000D6799" w:rsidRDefault="004B13BA" w:rsidP="009B7136">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Владеть</w:t>
            </w:r>
            <w:r w:rsidR="000D6799" w:rsidRPr="000D6799">
              <w:rPr>
                <w:rFonts w:eastAsia="Calibri"/>
                <w:i/>
                <w:sz w:val="24"/>
                <w:szCs w:val="24"/>
                <w:lang w:eastAsia="en-US"/>
              </w:rPr>
              <w:t>:</w:t>
            </w:r>
            <w:r w:rsidRPr="000D6799">
              <w:rPr>
                <w:rFonts w:eastAsia="Calibri"/>
                <w:i/>
                <w:sz w:val="24"/>
                <w:szCs w:val="24"/>
                <w:lang w:eastAsia="en-US"/>
              </w:rPr>
              <w:t xml:space="preserve"> </w:t>
            </w:r>
          </w:p>
          <w:p w:rsidR="00C976F5" w:rsidRPr="009B7136" w:rsidRDefault="00C976F5" w:rsidP="00981E21">
            <w:pPr>
              <w:pStyle w:val="a6"/>
              <w:widowControl/>
              <w:numPr>
                <w:ilvl w:val="0"/>
                <w:numId w:val="9"/>
              </w:numPr>
              <w:tabs>
                <w:tab w:val="left" w:pos="699"/>
              </w:tabs>
              <w:autoSpaceDE/>
              <w:autoSpaceDN/>
              <w:adjustRightInd/>
              <w:spacing w:after="0"/>
              <w:ind w:left="0" w:firstLine="0"/>
              <w:rPr>
                <w:sz w:val="24"/>
                <w:szCs w:val="24"/>
              </w:rPr>
            </w:pPr>
            <w:r w:rsidRPr="009B7136">
              <w:rPr>
                <w:sz w:val="24"/>
                <w:szCs w:val="24"/>
              </w:rPr>
              <w:t>способностью анализировать финансовую отчетность и принимать обоснованные инвестиционные, кредитные и финансовые решения;</w:t>
            </w:r>
          </w:p>
          <w:p w:rsidR="009B7136" w:rsidRPr="009B7136" w:rsidRDefault="00C976F5" w:rsidP="00981E21">
            <w:pPr>
              <w:pStyle w:val="a6"/>
              <w:widowControl/>
              <w:numPr>
                <w:ilvl w:val="0"/>
                <w:numId w:val="9"/>
              </w:numPr>
              <w:tabs>
                <w:tab w:val="left" w:pos="699"/>
              </w:tabs>
              <w:autoSpaceDE/>
              <w:autoSpaceDN/>
              <w:adjustRightInd/>
              <w:spacing w:after="0"/>
              <w:ind w:left="0" w:firstLine="0"/>
              <w:rPr>
                <w:sz w:val="24"/>
                <w:szCs w:val="24"/>
              </w:rPr>
            </w:pPr>
            <w:r w:rsidRPr="009B7136">
              <w:rPr>
                <w:sz w:val="24"/>
                <w:szCs w:val="24"/>
              </w:rPr>
              <w:t>способностью оценивать эффективность использования различных систем уче</w:t>
            </w:r>
            <w:r w:rsidR="009B7136">
              <w:rPr>
                <w:sz w:val="24"/>
                <w:szCs w:val="24"/>
              </w:rPr>
              <w:t>та и распределения затрат;</w:t>
            </w:r>
          </w:p>
          <w:p w:rsidR="00D73B9C" w:rsidRPr="00981E21" w:rsidRDefault="009B7136" w:rsidP="009927ED">
            <w:pPr>
              <w:pStyle w:val="a6"/>
              <w:widowControl/>
              <w:numPr>
                <w:ilvl w:val="0"/>
                <w:numId w:val="9"/>
              </w:numPr>
              <w:tabs>
                <w:tab w:val="left" w:pos="699"/>
              </w:tabs>
              <w:autoSpaceDE/>
              <w:autoSpaceDN/>
              <w:adjustRightInd/>
              <w:spacing w:after="0"/>
              <w:ind w:left="0" w:firstLine="0"/>
              <w:rPr>
                <w:sz w:val="24"/>
                <w:szCs w:val="24"/>
              </w:rPr>
            </w:pPr>
            <w:r>
              <w:rPr>
                <w:sz w:val="24"/>
                <w:szCs w:val="24"/>
              </w:rPr>
              <w:t xml:space="preserve"> навыками</w:t>
            </w:r>
            <w:r w:rsidR="00C976F5" w:rsidRPr="009B7136">
              <w:rPr>
                <w:sz w:val="24"/>
                <w:szCs w:val="24"/>
              </w:rPr>
              <w:t xml:space="preserve">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w:t>
            </w:r>
            <w:r w:rsidRPr="009B7136">
              <w:rPr>
                <w:sz w:val="24"/>
                <w:szCs w:val="24"/>
              </w:rPr>
              <w:t>.</w:t>
            </w:r>
          </w:p>
        </w:tc>
      </w:tr>
    </w:tbl>
    <w:p w:rsidR="00793F01" w:rsidRPr="009B7136" w:rsidRDefault="00793F01" w:rsidP="009B7136">
      <w:pPr>
        <w:widowControl/>
        <w:tabs>
          <w:tab w:val="left" w:pos="708"/>
        </w:tabs>
        <w:autoSpaceDE/>
        <w:adjustRightInd/>
        <w:jc w:val="both"/>
        <w:rPr>
          <w:rFonts w:eastAsia="Calibri"/>
          <w:color w:val="000000"/>
          <w:sz w:val="24"/>
          <w:szCs w:val="24"/>
          <w:lang w:eastAsia="en-US"/>
        </w:rPr>
      </w:pPr>
    </w:p>
    <w:p w:rsidR="007F4B97" w:rsidRPr="00793E1B" w:rsidRDefault="00C33468" w:rsidP="00392FA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A175B" w:rsidRDefault="007F4B97" w:rsidP="00981E21">
      <w:pPr>
        <w:widowControl/>
        <w:autoSpaceDN/>
        <w:rPr>
          <w:bCs/>
          <w:sz w:val="24"/>
          <w:szCs w:val="24"/>
        </w:rPr>
      </w:pPr>
      <w:r w:rsidRPr="00793E1B">
        <w:rPr>
          <w:color w:val="000000"/>
          <w:sz w:val="24"/>
          <w:szCs w:val="24"/>
        </w:rPr>
        <w:t xml:space="preserve">Дисциплина </w:t>
      </w:r>
      <w:r w:rsidR="005A175B">
        <w:rPr>
          <w:bCs/>
          <w:sz w:val="24"/>
          <w:szCs w:val="24"/>
        </w:rPr>
        <w:t>Б1.Б.22</w:t>
      </w:r>
      <w:r w:rsidR="005A175B">
        <w:rPr>
          <w:b/>
          <w:sz w:val="24"/>
          <w:szCs w:val="24"/>
        </w:rPr>
        <w:t xml:space="preserve"> </w:t>
      </w:r>
      <w:r w:rsidR="00B67A77">
        <w:rPr>
          <w:b/>
          <w:sz w:val="24"/>
          <w:szCs w:val="24"/>
        </w:rPr>
        <w:t xml:space="preserve">«Бизнес-планирование» </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981E21">
        <w:rPr>
          <w:rFonts w:eastAsia="Calibri"/>
          <w:color w:val="000000"/>
          <w:sz w:val="24"/>
          <w:szCs w:val="24"/>
          <w:lang w:eastAsia="en-US"/>
        </w:rPr>
        <w:t>блока Б</w:t>
      </w:r>
      <w:r w:rsidR="00027D2C" w:rsidRPr="00793E1B">
        <w:rPr>
          <w:rFonts w:eastAsia="Calibri"/>
          <w:color w:val="000000"/>
          <w:sz w:val="24"/>
          <w:szCs w:val="24"/>
          <w:lang w:eastAsia="en-US"/>
        </w:rPr>
        <w:t>1</w:t>
      </w:r>
      <w:r w:rsidR="00981E21">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93"/>
        <w:gridCol w:w="2137"/>
        <w:gridCol w:w="2384"/>
        <w:gridCol w:w="1160"/>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B67A77"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содержание </w:t>
            </w:r>
            <w:r w:rsidRPr="00793E1B">
              <w:rPr>
                <w:rFonts w:eastAsia="Calibri"/>
                <w:color w:val="000000"/>
                <w:sz w:val="24"/>
                <w:szCs w:val="24"/>
                <w:lang w:eastAsia="en-US"/>
              </w:rPr>
              <w:lastRenderedPageBreak/>
              <w:t>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содержание данной учебной </w:t>
            </w:r>
            <w:r w:rsidRPr="00793E1B">
              <w:rPr>
                <w:rFonts w:eastAsia="Calibri"/>
                <w:color w:val="000000"/>
                <w:sz w:val="24"/>
                <w:szCs w:val="24"/>
                <w:lang w:eastAsia="en-US"/>
              </w:rPr>
              <w:lastRenderedPageBreak/>
              <w:t>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B67A77" w:rsidRDefault="003B1451" w:rsidP="00330957">
            <w:pPr>
              <w:widowControl/>
              <w:tabs>
                <w:tab w:val="left" w:pos="708"/>
              </w:tabs>
              <w:autoSpaceDE/>
              <w:adjustRightInd/>
              <w:jc w:val="both"/>
              <w:rPr>
                <w:rFonts w:eastAsia="Calibri"/>
                <w:color w:val="FF0000"/>
                <w:sz w:val="24"/>
                <w:szCs w:val="24"/>
                <w:lang w:eastAsia="en-US"/>
              </w:rPr>
            </w:pPr>
            <w:r>
              <w:rPr>
                <w:color w:val="000000"/>
                <w:sz w:val="24"/>
                <w:szCs w:val="24"/>
              </w:rPr>
              <w:t>Б1.Б.22</w:t>
            </w:r>
            <w:r w:rsidR="00B67A77" w:rsidRPr="00B67A77">
              <w:rPr>
                <w:color w:val="000000"/>
                <w:sz w:val="24"/>
                <w:szCs w:val="24"/>
              </w:rPr>
              <w:t xml:space="preserve">  </w:t>
            </w:r>
          </w:p>
        </w:tc>
        <w:tc>
          <w:tcPr>
            <w:tcW w:w="2494" w:type="dxa"/>
            <w:vAlign w:val="center"/>
          </w:tcPr>
          <w:p w:rsidR="00DA3FFC" w:rsidRPr="001F3561" w:rsidRDefault="00B67A77" w:rsidP="00B67A77">
            <w:pPr>
              <w:widowControl/>
              <w:tabs>
                <w:tab w:val="left" w:pos="708"/>
              </w:tabs>
              <w:autoSpaceDE/>
              <w:adjustRightInd/>
              <w:jc w:val="center"/>
              <w:rPr>
                <w:rFonts w:eastAsia="Calibri"/>
                <w:sz w:val="24"/>
                <w:szCs w:val="24"/>
                <w:lang w:eastAsia="en-US"/>
              </w:rPr>
            </w:pPr>
            <w:r>
              <w:rPr>
                <w:rFonts w:eastAsia="Calibri"/>
                <w:sz w:val="24"/>
                <w:szCs w:val="24"/>
                <w:lang w:eastAsia="en-US"/>
              </w:rPr>
              <w:t>Бизнес-планирование</w:t>
            </w:r>
          </w:p>
        </w:tc>
        <w:tc>
          <w:tcPr>
            <w:tcW w:w="2232" w:type="dxa"/>
            <w:vAlign w:val="center"/>
          </w:tcPr>
          <w:p w:rsidR="00CD2BF7" w:rsidRPr="00B841C1" w:rsidRDefault="00CD2BF7" w:rsidP="00CD2BF7">
            <w:pPr>
              <w:widowControl/>
              <w:autoSpaceDE/>
              <w:autoSpaceDN/>
              <w:adjustRightInd/>
              <w:rPr>
                <w:sz w:val="24"/>
                <w:szCs w:val="24"/>
              </w:rPr>
            </w:pPr>
            <w:r w:rsidRPr="00B841C1">
              <w:rPr>
                <w:sz w:val="24"/>
                <w:szCs w:val="24"/>
              </w:rPr>
              <w:t xml:space="preserve">Успешное </w:t>
            </w:r>
            <w:r>
              <w:rPr>
                <w:sz w:val="24"/>
                <w:szCs w:val="24"/>
              </w:rPr>
              <w:t>о</w:t>
            </w:r>
            <w:r w:rsidRPr="00B841C1">
              <w:rPr>
                <w:sz w:val="24"/>
                <w:szCs w:val="24"/>
              </w:rPr>
              <w:t>своение программы учебн</w:t>
            </w:r>
            <w:r>
              <w:rPr>
                <w:sz w:val="24"/>
                <w:szCs w:val="24"/>
              </w:rPr>
              <w:t>ых</w:t>
            </w:r>
            <w:r w:rsidRPr="00B841C1">
              <w:rPr>
                <w:sz w:val="24"/>
                <w:szCs w:val="24"/>
              </w:rPr>
              <w:t xml:space="preserve"> дисциплин: </w:t>
            </w:r>
          </w:p>
          <w:p w:rsidR="00F40FEC" w:rsidRDefault="00943DB8" w:rsidP="001F3561">
            <w:pPr>
              <w:widowControl/>
              <w:tabs>
                <w:tab w:val="left" w:pos="708"/>
              </w:tabs>
              <w:autoSpaceDE/>
              <w:adjustRightInd/>
              <w:jc w:val="both"/>
              <w:rPr>
                <w:sz w:val="24"/>
                <w:szCs w:val="24"/>
              </w:rPr>
            </w:pPr>
            <w:r>
              <w:rPr>
                <w:sz w:val="24"/>
                <w:szCs w:val="24"/>
              </w:rPr>
              <w:t>Экономика</w:t>
            </w:r>
            <w:r w:rsidR="00741155">
              <w:rPr>
                <w:sz w:val="24"/>
                <w:szCs w:val="24"/>
              </w:rPr>
              <w:t>,</w:t>
            </w:r>
            <w:r w:rsidR="001F3561" w:rsidRPr="001F3561">
              <w:rPr>
                <w:sz w:val="24"/>
                <w:szCs w:val="24"/>
              </w:rPr>
              <w:t xml:space="preserve"> </w:t>
            </w:r>
          </w:p>
          <w:p w:rsidR="00741155" w:rsidRPr="001F3561" w:rsidRDefault="004C287A" w:rsidP="00943DB8">
            <w:pPr>
              <w:widowControl/>
              <w:tabs>
                <w:tab w:val="left" w:pos="708"/>
              </w:tabs>
              <w:autoSpaceDE/>
              <w:adjustRightInd/>
              <w:jc w:val="both"/>
              <w:rPr>
                <w:rFonts w:eastAsia="Calibri"/>
                <w:sz w:val="24"/>
                <w:szCs w:val="24"/>
                <w:lang w:eastAsia="en-US"/>
              </w:rPr>
            </w:pPr>
            <w:r w:rsidRPr="00741155">
              <w:rPr>
                <w:rFonts w:eastAsia="Calibri"/>
                <w:sz w:val="24"/>
                <w:szCs w:val="24"/>
                <w:lang w:eastAsia="en-US"/>
              </w:rPr>
              <w:t>С</w:t>
            </w:r>
            <w:r w:rsidR="00741155" w:rsidRPr="00741155">
              <w:rPr>
                <w:rFonts w:eastAsia="Calibri"/>
                <w:sz w:val="24"/>
                <w:szCs w:val="24"/>
                <w:lang w:eastAsia="en-US"/>
              </w:rPr>
              <w:t>татистика</w:t>
            </w:r>
          </w:p>
        </w:tc>
        <w:tc>
          <w:tcPr>
            <w:tcW w:w="2464" w:type="dxa"/>
            <w:vAlign w:val="center"/>
          </w:tcPr>
          <w:p w:rsidR="002B6C87" w:rsidRPr="001F3561" w:rsidRDefault="00943DB8" w:rsidP="00330957">
            <w:pPr>
              <w:widowControl/>
              <w:tabs>
                <w:tab w:val="left" w:pos="708"/>
              </w:tabs>
              <w:autoSpaceDE/>
              <w:adjustRightInd/>
              <w:jc w:val="both"/>
              <w:rPr>
                <w:rFonts w:eastAsia="Calibri"/>
                <w:sz w:val="24"/>
                <w:szCs w:val="24"/>
                <w:lang w:eastAsia="en-US"/>
              </w:rPr>
            </w:pPr>
            <w:r w:rsidRPr="00943DB8">
              <w:rPr>
                <w:sz w:val="24"/>
                <w:szCs w:val="24"/>
              </w:rPr>
              <w:t>Финансовый менеджмент</w:t>
            </w:r>
            <w:r w:rsidR="001F3561" w:rsidRPr="001F3561">
              <w:rPr>
                <w:sz w:val="24"/>
                <w:szCs w:val="24"/>
              </w:rPr>
              <w:t xml:space="preserve">, </w:t>
            </w:r>
            <w:r w:rsidRPr="00943DB8">
              <w:rPr>
                <w:sz w:val="24"/>
                <w:szCs w:val="24"/>
              </w:rPr>
              <w:t>Экономический анализ хозяйственной деятельности</w:t>
            </w:r>
          </w:p>
        </w:tc>
        <w:tc>
          <w:tcPr>
            <w:tcW w:w="1185" w:type="dxa"/>
            <w:vAlign w:val="center"/>
          </w:tcPr>
          <w:p w:rsidR="002C4DDD" w:rsidRDefault="002C4DDD"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ОПК-3</w:t>
            </w:r>
          </w:p>
          <w:p w:rsidR="002B6C87" w:rsidRDefault="002B6C87" w:rsidP="001F3561">
            <w:pPr>
              <w:widowControl/>
              <w:tabs>
                <w:tab w:val="left" w:pos="708"/>
              </w:tabs>
              <w:autoSpaceDE/>
              <w:adjustRightInd/>
              <w:jc w:val="both"/>
              <w:rPr>
                <w:rFonts w:eastAsia="Calibri"/>
                <w:sz w:val="24"/>
                <w:szCs w:val="24"/>
                <w:lang w:eastAsia="en-US"/>
              </w:rPr>
            </w:pPr>
            <w:r w:rsidRPr="001F3561">
              <w:rPr>
                <w:rFonts w:eastAsia="Calibri"/>
                <w:sz w:val="24"/>
                <w:szCs w:val="24"/>
                <w:lang w:val="en-US" w:eastAsia="en-US"/>
              </w:rPr>
              <w:t>ПК-</w:t>
            </w:r>
            <w:r w:rsidR="00B67A77">
              <w:rPr>
                <w:rFonts w:eastAsia="Calibri"/>
                <w:sz w:val="24"/>
                <w:szCs w:val="24"/>
                <w:lang w:eastAsia="en-US"/>
              </w:rPr>
              <w:t>1</w:t>
            </w:r>
            <w:r w:rsidR="00646CEF">
              <w:rPr>
                <w:rFonts w:eastAsia="Calibri"/>
                <w:sz w:val="24"/>
                <w:szCs w:val="24"/>
                <w:lang w:eastAsia="en-US"/>
              </w:rPr>
              <w:t>3</w:t>
            </w:r>
          </w:p>
          <w:p w:rsidR="00646CEF" w:rsidRPr="001F3561" w:rsidRDefault="00646CEF" w:rsidP="001F3561">
            <w:pPr>
              <w:widowControl/>
              <w:tabs>
                <w:tab w:val="left" w:pos="708"/>
              </w:tabs>
              <w:autoSpaceDE/>
              <w:adjustRightInd/>
              <w:jc w:val="both"/>
              <w:rPr>
                <w:rFonts w:eastAsia="Calibri"/>
                <w:sz w:val="24"/>
                <w:szCs w:val="24"/>
                <w:lang w:eastAsia="en-US"/>
              </w:rPr>
            </w:pPr>
          </w:p>
        </w:tc>
      </w:tr>
    </w:tbl>
    <w:p w:rsidR="00687A0C" w:rsidRDefault="00687A0C" w:rsidP="00F27424">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741155" w:rsidRPr="00741155" w:rsidRDefault="00C907AE" w:rsidP="00741155">
      <w:pPr>
        <w:ind w:firstLine="709"/>
        <w:jc w:val="both"/>
        <w:rPr>
          <w:rFonts w:eastAsia="Calibri"/>
          <w:sz w:val="24"/>
          <w:szCs w:val="24"/>
          <w:lang w:eastAsia="en-US"/>
        </w:rPr>
      </w:pPr>
      <w:r>
        <w:rPr>
          <w:rFonts w:eastAsia="Calibri"/>
          <w:sz w:val="24"/>
          <w:szCs w:val="24"/>
          <w:lang w:eastAsia="en-US"/>
        </w:rPr>
        <w:t>Объем учебной дисциплины – 3 зачетные</w:t>
      </w:r>
      <w:r w:rsidR="000C69C3">
        <w:rPr>
          <w:rFonts w:eastAsia="Calibri"/>
          <w:sz w:val="24"/>
          <w:szCs w:val="24"/>
          <w:lang w:eastAsia="en-US"/>
        </w:rPr>
        <w:t xml:space="preserve"> единиц</w:t>
      </w:r>
      <w:r>
        <w:rPr>
          <w:rFonts w:eastAsia="Calibri"/>
          <w:sz w:val="24"/>
          <w:szCs w:val="24"/>
          <w:lang w:eastAsia="en-US"/>
        </w:rPr>
        <w:t>ы – 10</w:t>
      </w:r>
      <w:r w:rsidR="00741155" w:rsidRPr="00741155">
        <w:rPr>
          <w:rFonts w:eastAsia="Calibri"/>
          <w:sz w:val="24"/>
          <w:szCs w:val="24"/>
          <w:lang w:eastAsia="en-US"/>
        </w:rPr>
        <w:t>8 академических часов</w:t>
      </w:r>
    </w:p>
    <w:p w:rsidR="00741155" w:rsidRPr="00741155" w:rsidRDefault="00741155" w:rsidP="00741155">
      <w:pPr>
        <w:ind w:firstLine="709"/>
        <w:jc w:val="both"/>
        <w:rPr>
          <w:rFonts w:eastAsia="Calibri"/>
          <w:sz w:val="24"/>
          <w:szCs w:val="24"/>
          <w:lang w:eastAsia="en-US"/>
        </w:rPr>
      </w:pPr>
      <w:r w:rsidRPr="00741155">
        <w:rPr>
          <w:rFonts w:eastAsia="Calibri"/>
          <w:sz w:val="24"/>
          <w:szCs w:val="24"/>
          <w:lang w:eastAsia="en-US"/>
        </w:rPr>
        <w:t>Из них</w:t>
      </w:r>
      <w:r w:rsidRPr="0074115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741155" w:rsidTr="002D23AF">
        <w:tc>
          <w:tcPr>
            <w:tcW w:w="4365" w:type="dxa"/>
          </w:tcPr>
          <w:p w:rsidR="00741155" w:rsidRPr="00741155" w:rsidRDefault="00741155" w:rsidP="002D23AF">
            <w:pPr>
              <w:jc w:val="both"/>
              <w:rPr>
                <w:rFonts w:eastAsia="Calibri"/>
                <w:sz w:val="24"/>
                <w:szCs w:val="24"/>
                <w:lang w:eastAsia="en-US"/>
              </w:rPr>
            </w:pP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Очная форма обучения</w:t>
            </w:r>
          </w:p>
        </w:tc>
        <w:tc>
          <w:tcPr>
            <w:tcW w:w="2517"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 xml:space="preserve">Заочная форма </w:t>
            </w:r>
          </w:p>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обучения</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Контактная работа</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32</w:t>
            </w:r>
          </w:p>
        </w:tc>
        <w:tc>
          <w:tcPr>
            <w:tcW w:w="2517" w:type="dxa"/>
            <w:vAlign w:val="center"/>
          </w:tcPr>
          <w:p w:rsidR="00741155" w:rsidRPr="008C579E" w:rsidRDefault="00C501F9" w:rsidP="002D23AF">
            <w:pPr>
              <w:jc w:val="center"/>
              <w:rPr>
                <w:rFonts w:eastAsia="Calibri"/>
                <w:sz w:val="24"/>
                <w:szCs w:val="24"/>
                <w:lang w:eastAsia="en-US"/>
              </w:rPr>
            </w:pPr>
            <w:r w:rsidRPr="008C579E">
              <w:rPr>
                <w:rFonts w:eastAsia="Calibri"/>
                <w:sz w:val="24"/>
                <w:szCs w:val="24"/>
                <w:lang w:eastAsia="en-US"/>
              </w:rPr>
              <w:t>1</w:t>
            </w:r>
            <w:r w:rsidR="00122FFC" w:rsidRPr="008C579E">
              <w:rPr>
                <w:rFonts w:eastAsia="Calibri"/>
                <w:sz w:val="24"/>
                <w:szCs w:val="24"/>
                <w:lang w:eastAsia="en-US"/>
              </w:rPr>
              <w:t>0</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Лекций</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16</w:t>
            </w:r>
          </w:p>
        </w:tc>
        <w:tc>
          <w:tcPr>
            <w:tcW w:w="2517" w:type="dxa"/>
            <w:vAlign w:val="center"/>
          </w:tcPr>
          <w:p w:rsidR="00741155" w:rsidRPr="008C579E" w:rsidRDefault="004D3618" w:rsidP="002D23AF">
            <w:pPr>
              <w:jc w:val="center"/>
              <w:rPr>
                <w:rFonts w:eastAsia="Calibri"/>
                <w:sz w:val="24"/>
                <w:szCs w:val="24"/>
                <w:lang w:eastAsia="en-US"/>
              </w:rPr>
            </w:pPr>
            <w:r w:rsidRPr="008C579E">
              <w:rPr>
                <w:rFonts w:eastAsia="Calibri"/>
                <w:sz w:val="24"/>
                <w:szCs w:val="24"/>
                <w:lang w:eastAsia="en-US"/>
              </w:rPr>
              <w:t>4</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Лабораторных работ</w:t>
            </w: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w:t>
            </w:r>
          </w:p>
        </w:tc>
        <w:tc>
          <w:tcPr>
            <w:tcW w:w="2517" w:type="dxa"/>
            <w:vAlign w:val="center"/>
          </w:tcPr>
          <w:p w:rsidR="00741155" w:rsidRPr="008C579E" w:rsidRDefault="004D3618" w:rsidP="002D23AF">
            <w:pPr>
              <w:jc w:val="center"/>
              <w:rPr>
                <w:rFonts w:eastAsia="Calibri"/>
                <w:sz w:val="24"/>
                <w:szCs w:val="24"/>
                <w:lang w:eastAsia="en-US"/>
              </w:rPr>
            </w:pPr>
            <w:r w:rsidRPr="008C579E">
              <w:rPr>
                <w:rFonts w:eastAsia="Calibri"/>
                <w:sz w:val="24"/>
                <w:szCs w:val="24"/>
                <w:lang w:eastAsia="en-US"/>
              </w:rPr>
              <w:t>-</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Практических занятий</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16</w:t>
            </w:r>
          </w:p>
        </w:tc>
        <w:tc>
          <w:tcPr>
            <w:tcW w:w="2517" w:type="dxa"/>
            <w:vAlign w:val="center"/>
          </w:tcPr>
          <w:p w:rsidR="00741155" w:rsidRPr="008C579E" w:rsidRDefault="00C501F9" w:rsidP="002D23AF">
            <w:pPr>
              <w:jc w:val="center"/>
              <w:rPr>
                <w:rFonts w:eastAsia="Calibri"/>
                <w:sz w:val="24"/>
                <w:szCs w:val="24"/>
                <w:lang w:eastAsia="en-US"/>
              </w:rPr>
            </w:pPr>
            <w:r w:rsidRPr="008C579E">
              <w:rPr>
                <w:rFonts w:eastAsia="Calibri"/>
                <w:sz w:val="24"/>
                <w:szCs w:val="24"/>
                <w:lang w:eastAsia="en-US"/>
              </w:rPr>
              <w:t>6</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Самостоятельная работа обучающихся</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76</w:t>
            </w:r>
          </w:p>
        </w:tc>
        <w:tc>
          <w:tcPr>
            <w:tcW w:w="2517" w:type="dxa"/>
            <w:vAlign w:val="center"/>
          </w:tcPr>
          <w:p w:rsidR="00741155" w:rsidRPr="008C579E" w:rsidRDefault="00BD471B" w:rsidP="002D23AF">
            <w:pPr>
              <w:jc w:val="center"/>
              <w:rPr>
                <w:rFonts w:eastAsia="Calibri"/>
                <w:sz w:val="24"/>
                <w:szCs w:val="24"/>
                <w:lang w:eastAsia="en-US"/>
              </w:rPr>
            </w:pPr>
            <w:r w:rsidRPr="008C579E">
              <w:rPr>
                <w:rFonts w:eastAsia="Calibri"/>
                <w:sz w:val="24"/>
                <w:szCs w:val="24"/>
                <w:lang w:eastAsia="en-US"/>
              </w:rPr>
              <w:t>94</w:t>
            </w:r>
          </w:p>
        </w:tc>
      </w:tr>
      <w:tr w:rsidR="00741155" w:rsidRPr="00741155" w:rsidTr="004D3618">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Контроль</w:t>
            </w: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w:t>
            </w:r>
          </w:p>
        </w:tc>
        <w:tc>
          <w:tcPr>
            <w:tcW w:w="2517" w:type="dxa"/>
            <w:shd w:val="clear" w:color="auto" w:fill="auto"/>
            <w:vAlign w:val="center"/>
          </w:tcPr>
          <w:p w:rsidR="00741155" w:rsidRPr="004D3618" w:rsidRDefault="00BD471B" w:rsidP="002D23AF">
            <w:pPr>
              <w:jc w:val="center"/>
              <w:rPr>
                <w:rFonts w:eastAsia="Calibri"/>
                <w:sz w:val="24"/>
                <w:szCs w:val="24"/>
                <w:lang w:eastAsia="en-US"/>
              </w:rPr>
            </w:pPr>
            <w:r w:rsidRPr="004D3618">
              <w:rPr>
                <w:rFonts w:eastAsia="Calibri"/>
                <w:sz w:val="24"/>
                <w:szCs w:val="24"/>
                <w:lang w:eastAsia="en-US"/>
              </w:rPr>
              <w:t>4</w:t>
            </w:r>
          </w:p>
        </w:tc>
      </w:tr>
      <w:tr w:rsidR="00741155" w:rsidRPr="00741155" w:rsidTr="004D3618">
        <w:tc>
          <w:tcPr>
            <w:tcW w:w="4365" w:type="dxa"/>
            <w:vAlign w:val="center"/>
          </w:tcPr>
          <w:p w:rsidR="00741155" w:rsidRPr="00741155" w:rsidRDefault="00741155" w:rsidP="002D23AF">
            <w:pPr>
              <w:rPr>
                <w:rFonts w:eastAsia="Calibri"/>
                <w:sz w:val="24"/>
                <w:szCs w:val="24"/>
                <w:lang w:eastAsia="en-US"/>
              </w:rPr>
            </w:pPr>
            <w:r w:rsidRPr="00741155">
              <w:rPr>
                <w:rFonts w:eastAsia="Calibri"/>
                <w:sz w:val="24"/>
                <w:szCs w:val="24"/>
                <w:lang w:eastAsia="en-US"/>
              </w:rPr>
              <w:t>Формы промежуточной аттестации</w:t>
            </w:r>
          </w:p>
        </w:tc>
        <w:tc>
          <w:tcPr>
            <w:tcW w:w="2693" w:type="dxa"/>
            <w:vAlign w:val="center"/>
          </w:tcPr>
          <w:p w:rsidR="00741155" w:rsidRPr="00741155" w:rsidRDefault="00CC0F53" w:rsidP="002D23AF">
            <w:pPr>
              <w:jc w:val="center"/>
              <w:rPr>
                <w:rFonts w:eastAsia="Calibri"/>
                <w:sz w:val="24"/>
                <w:szCs w:val="24"/>
                <w:lang w:eastAsia="en-US"/>
              </w:rPr>
            </w:pPr>
            <w:r>
              <w:rPr>
                <w:rFonts w:eastAsia="Calibri"/>
                <w:sz w:val="24"/>
                <w:szCs w:val="24"/>
                <w:lang w:eastAsia="en-US"/>
              </w:rPr>
              <w:t>зачёт</w:t>
            </w:r>
            <w:r w:rsidR="00BD471B">
              <w:rPr>
                <w:rFonts w:eastAsia="Calibri"/>
                <w:sz w:val="24"/>
                <w:szCs w:val="24"/>
                <w:lang w:eastAsia="en-US"/>
              </w:rPr>
              <w:t xml:space="preserve"> в 5</w:t>
            </w:r>
            <w:r w:rsidR="00741155" w:rsidRPr="00741155">
              <w:rPr>
                <w:rFonts w:eastAsia="Calibri"/>
                <w:sz w:val="24"/>
                <w:szCs w:val="24"/>
                <w:lang w:eastAsia="en-US"/>
              </w:rPr>
              <w:t xml:space="preserve"> семестре</w:t>
            </w:r>
          </w:p>
        </w:tc>
        <w:tc>
          <w:tcPr>
            <w:tcW w:w="2517" w:type="dxa"/>
            <w:shd w:val="clear" w:color="auto" w:fill="auto"/>
            <w:vAlign w:val="center"/>
          </w:tcPr>
          <w:p w:rsidR="00741155" w:rsidRPr="004D3618" w:rsidRDefault="004551D0" w:rsidP="002C0E2E">
            <w:pPr>
              <w:jc w:val="center"/>
              <w:rPr>
                <w:rFonts w:eastAsia="Calibri"/>
                <w:sz w:val="24"/>
                <w:szCs w:val="24"/>
                <w:lang w:eastAsia="en-US"/>
              </w:rPr>
            </w:pPr>
            <w:r w:rsidRPr="004D3618">
              <w:rPr>
                <w:rFonts w:eastAsia="Calibri"/>
                <w:sz w:val="24"/>
                <w:szCs w:val="24"/>
                <w:lang w:eastAsia="en-US"/>
              </w:rPr>
              <w:t>з</w:t>
            </w:r>
            <w:r w:rsidR="001A2C1D" w:rsidRPr="004D3618">
              <w:rPr>
                <w:rFonts w:eastAsia="Calibri"/>
                <w:sz w:val="24"/>
                <w:szCs w:val="24"/>
                <w:lang w:eastAsia="en-US"/>
              </w:rPr>
              <w:t xml:space="preserve">ачёт </w:t>
            </w:r>
            <w:r w:rsidR="00BD471B" w:rsidRPr="004D3618">
              <w:rPr>
                <w:rFonts w:eastAsia="Calibri"/>
                <w:sz w:val="24"/>
                <w:szCs w:val="24"/>
                <w:lang w:eastAsia="en-US"/>
              </w:rPr>
              <w:t>в 5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10108" w:type="dxa"/>
        <w:jc w:val="center"/>
        <w:tblLayout w:type="fixed"/>
        <w:tblLook w:val="00A0" w:firstRow="1" w:lastRow="0" w:firstColumn="1" w:lastColumn="0" w:noHBand="0" w:noVBand="0"/>
      </w:tblPr>
      <w:tblGrid>
        <w:gridCol w:w="5708"/>
        <w:gridCol w:w="460"/>
        <w:gridCol w:w="440"/>
        <w:gridCol w:w="680"/>
        <w:gridCol w:w="680"/>
        <w:gridCol w:w="680"/>
        <w:gridCol w:w="680"/>
        <w:gridCol w:w="662"/>
        <w:gridCol w:w="118"/>
      </w:tblGrid>
      <w:tr w:rsidR="00B44FF6" w:rsidRPr="00B44FF6" w:rsidTr="00806B69">
        <w:trPr>
          <w:gridAfter w:val="1"/>
          <w:wAfter w:w="118" w:type="dxa"/>
          <w:trHeight w:val="296"/>
          <w:jc w:val="center"/>
        </w:trPr>
        <w:tc>
          <w:tcPr>
            <w:tcW w:w="9990" w:type="dxa"/>
            <w:gridSpan w:val="8"/>
            <w:tcBorders>
              <w:top w:val="single" w:sz="8" w:space="0" w:color="auto"/>
              <w:left w:val="single" w:sz="8" w:space="0" w:color="auto"/>
              <w:bottom w:val="single" w:sz="8" w:space="0" w:color="auto"/>
              <w:right w:val="single" w:sz="8" w:space="0" w:color="auto"/>
            </w:tcBorders>
            <w:vAlign w:val="center"/>
          </w:tcPr>
          <w:p w:rsidR="00DA489D" w:rsidRPr="00B44FF6" w:rsidRDefault="00DA489D" w:rsidP="007D31D9">
            <w:pPr>
              <w:widowControl/>
              <w:autoSpaceDE/>
              <w:autoSpaceDN/>
              <w:adjustRightInd/>
              <w:jc w:val="both"/>
              <w:rPr>
                <w:b/>
                <w:bCs/>
                <w:sz w:val="22"/>
                <w:szCs w:val="22"/>
              </w:rPr>
            </w:pPr>
            <w:r w:rsidRPr="00B44FF6">
              <w:rPr>
                <w:b/>
                <w:bCs/>
                <w:sz w:val="22"/>
                <w:szCs w:val="22"/>
              </w:rPr>
              <w:t xml:space="preserve">Семестр </w:t>
            </w:r>
            <w:r w:rsidR="00D225A3">
              <w:rPr>
                <w:b/>
                <w:bCs/>
                <w:sz w:val="22"/>
                <w:szCs w:val="22"/>
              </w:rPr>
              <w:t>5</w:t>
            </w:r>
          </w:p>
        </w:tc>
      </w:tr>
      <w:tr w:rsidR="00D225A3" w:rsidRPr="00CE4EE6" w:rsidTr="00806B69">
        <w:tblPrEx>
          <w:tblLook w:val="04A0" w:firstRow="1" w:lastRow="0" w:firstColumn="1" w:lastColumn="0" w:noHBand="0" w:noVBand="1"/>
        </w:tblPrEx>
        <w:trPr>
          <w:trHeight w:val="510"/>
          <w:jc w:val="center"/>
        </w:trPr>
        <w:tc>
          <w:tcPr>
            <w:tcW w:w="5708" w:type="dxa"/>
            <w:tcBorders>
              <w:top w:val="single" w:sz="8" w:space="0" w:color="auto"/>
              <w:left w:val="single" w:sz="8" w:space="0" w:color="auto"/>
              <w:bottom w:val="single" w:sz="8" w:space="0" w:color="auto"/>
              <w:right w:val="single" w:sz="8" w:space="0" w:color="auto"/>
            </w:tcBorders>
            <w:vAlign w:val="center"/>
            <w:hideMark/>
          </w:tcPr>
          <w:p w:rsidR="00D225A3" w:rsidRPr="00CE4EE6" w:rsidRDefault="00527102" w:rsidP="00E71D6D">
            <w:pPr>
              <w:jc w:val="center"/>
              <w:rPr>
                <w:color w:val="000000"/>
                <w:sz w:val="24"/>
                <w:szCs w:val="24"/>
              </w:rPr>
            </w:pPr>
            <w:r>
              <w:rPr>
                <w:color w:val="000000"/>
                <w:sz w:val="24"/>
                <w:szCs w:val="24"/>
              </w:rPr>
              <w:t>Наименование темы</w:t>
            </w:r>
          </w:p>
        </w:tc>
        <w:tc>
          <w:tcPr>
            <w:tcW w:w="900" w:type="dxa"/>
            <w:gridSpan w:val="2"/>
            <w:tcBorders>
              <w:top w:val="single" w:sz="8" w:space="0" w:color="auto"/>
              <w:bottom w:val="single" w:sz="8" w:space="0" w:color="auto"/>
              <w:right w:val="single" w:sz="8" w:space="0" w:color="000000"/>
            </w:tcBorders>
            <w:vAlign w:val="center"/>
            <w:hideMark/>
          </w:tcPr>
          <w:p w:rsidR="00D225A3" w:rsidRPr="00CE4EE6" w:rsidRDefault="00D225A3" w:rsidP="00E71D6D">
            <w:pPr>
              <w:jc w:val="center"/>
              <w:rPr>
                <w:color w:val="000000"/>
                <w:sz w:val="24"/>
                <w:szCs w:val="24"/>
              </w:rPr>
            </w:pPr>
            <w:r w:rsidRPr="00CE4EE6">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color w:val="000000"/>
              </w:rPr>
            </w:pPr>
            <w:r w:rsidRPr="00CE4EE6">
              <w:rPr>
                <w:color w:val="000000"/>
              </w:rPr>
              <w:t>Лек</w:t>
            </w:r>
          </w:p>
        </w:tc>
        <w:tc>
          <w:tcPr>
            <w:tcW w:w="680" w:type="dxa"/>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color w:val="000000"/>
              </w:rPr>
            </w:pPr>
            <w:r w:rsidRPr="00CE4EE6">
              <w:rPr>
                <w:color w:val="000000"/>
              </w:rPr>
              <w:t>Лаб</w:t>
            </w:r>
          </w:p>
        </w:tc>
        <w:tc>
          <w:tcPr>
            <w:tcW w:w="680" w:type="dxa"/>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color w:val="000000"/>
              </w:rPr>
            </w:pPr>
            <w:r w:rsidRPr="00CE4EE6">
              <w:rPr>
                <w:color w:val="000000"/>
              </w:rPr>
              <w:t>Пр</w:t>
            </w:r>
          </w:p>
        </w:tc>
        <w:tc>
          <w:tcPr>
            <w:tcW w:w="680" w:type="dxa"/>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color w:val="000000"/>
              </w:rPr>
            </w:pPr>
            <w:r w:rsidRPr="00CE4EE6">
              <w:rPr>
                <w:color w:val="000000"/>
              </w:rPr>
              <w:t>СРС</w:t>
            </w:r>
          </w:p>
        </w:tc>
        <w:tc>
          <w:tcPr>
            <w:tcW w:w="780" w:type="dxa"/>
            <w:gridSpan w:val="2"/>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b/>
                <w:bCs/>
                <w:color w:val="000000"/>
              </w:rPr>
            </w:pPr>
            <w:r w:rsidRPr="00CE4EE6">
              <w:rPr>
                <w:b/>
                <w:bCs/>
                <w:color w:val="000000"/>
              </w:rPr>
              <w:t>Всего</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Предпринимательство и бизнес-планирование, роль и место в экономике.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11</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13</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sidRPr="00CE4EE6">
              <w:rPr>
                <w:b/>
                <w:bCs/>
                <w:i/>
                <w:iCs/>
                <w:color w:val="000000"/>
                <w:sz w:val="24"/>
                <w:szCs w:val="24"/>
              </w:rPr>
              <w:t>0</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Понятие и содержание бизнес-планирования. Резюме бизнес-плана</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2</w:t>
            </w: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Прогноз конъюнктуры рынка. Сегментация рынка.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sidRPr="00CE4EE6">
              <w:rPr>
                <w:b/>
                <w:bCs/>
                <w:i/>
                <w:iCs/>
                <w:color w:val="000000"/>
                <w:sz w:val="24"/>
                <w:szCs w:val="24"/>
              </w:rPr>
              <w:t>0</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Прогноз развития рынка. Прогнозирование величины продаж.</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Производственный цикл. Производственные мощности. Расчет производственной мощности.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Pr>
                <w:i/>
                <w:iCs/>
                <w:color w:val="000000"/>
                <w:sz w:val="24"/>
                <w:szCs w:val="24"/>
              </w:rPr>
              <w:t>2</w:t>
            </w: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Структура и показатели производственной программы. Анализ портфеля заказов.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Анализ эффективности инвестиций. Баланс доходов и расходов фирмы.</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Показатели риска и методы его оценки. Методы снижения риска. Анализ и планирование риска. Методы анализа.</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9</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11</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806B69">
        <w:tblPrEx>
          <w:tblLook w:val="04A0" w:firstRow="1" w:lastRow="0" w:firstColumn="1" w:lastColumn="0" w:noHBand="0" w:noVBand="1"/>
        </w:tblPrEx>
        <w:trPr>
          <w:trHeight w:val="810"/>
          <w:jc w:val="center"/>
        </w:trPr>
        <w:tc>
          <w:tcPr>
            <w:tcW w:w="5708"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16</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0</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16</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76</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108</w:t>
            </w:r>
          </w:p>
        </w:tc>
      </w:tr>
      <w:tr w:rsidR="001A2C1D" w:rsidRPr="00CE4EE6" w:rsidTr="00806B69">
        <w:tblPrEx>
          <w:tblLook w:val="04A0" w:firstRow="1" w:lastRow="0" w:firstColumn="1" w:lastColumn="0" w:noHBand="0" w:noVBand="1"/>
        </w:tblPrEx>
        <w:trPr>
          <w:trHeight w:val="810"/>
          <w:jc w:val="center"/>
        </w:trPr>
        <w:tc>
          <w:tcPr>
            <w:tcW w:w="5708"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Pr>
                <w:i/>
                <w:iCs/>
                <w:color w:val="000000"/>
                <w:sz w:val="24"/>
                <w:szCs w:val="24"/>
              </w:rPr>
              <w:t>6</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Pr>
                <w:i/>
                <w:iCs/>
                <w:color w:val="000000"/>
                <w:sz w:val="24"/>
                <w:szCs w:val="24"/>
              </w:rPr>
              <w:t>8</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14</w:t>
            </w:r>
          </w:p>
        </w:tc>
      </w:tr>
      <w:tr w:rsidR="001A2C1D" w:rsidRPr="00CE4EE6" w:rsidTr="00806B69">
        <w:tblPrEx>
          <w:tblLook w:val="04A0" w:firstRow="1" w:lastRow="0" w:firstColumn="1" w:lastColumn="0" w:noHBand="0" w:noVBand="1"/>
        </w:tblPrEx>
        <w:trPr>
          <w:trHeight w:val="810"/>
          <w:jc w:val="center"/>
        </w:trPr>
        <w:tc>
          <w:tcPr>
            <w:tcW w:w="5708" w:type="dxa"/>
            <w:tcBorders>
              <w:left w:val="single" w:sz="8" w:space="0" w:color="auto"/>
              <w:bottom w:val="single" w:sz="8" w:space="0" w:color="auto"/>
              <w:right w:val="single" w:sz="8" w:space="0" w:color="auto"/>
            </w:tcBorders>
            <w:vAlign w:val="center"/>
            <w:hideMark/>
          </w:tcPr>
          <w:p w:rsidR="001A2C1D" w:rsidRPr="00CE4EE6" w:rsidRDefault="001A2C1D" w:rsidP="00E71D6D">
            <w:pPr>
              <w:jc w:val="center"/>
              <w:rPr>
                <w:color w:val="000000"/>
                <w:sz w:val="24"/>
                <w:szCs w:val="24"/>
              </w:rPr>
            </w:pPr>
            <w:r>
              <w:rPr>
                <w:color w:val="000000"/>
                <w:sz w:val="24"/>
                <w:szCs w:val="24"/>
              </w:rPr>
              <w:t>Контроль (зачёт</w:t>
            </w:r>
            <w:r w:rsidRPr="00CE4EE6">
              <w:rPr>
                <w:color w:val="000000"/>
                <w:sz w:val="24"/>
                <w:szCs w:val="24"/>
              </w:rPr>
              <w:t>)</w:t>
            </w:r>
          </w:p>
        </w:tc>
        <w:tc>
          <w:tcPr>
            <w:tcW w:w="460" w:type="dxa"/>
            <w:tcBorders>
              <w:bottom w:val="single" w:sz="8" w:space="0" w:color="auto"/>
            </w:tcBorders>
            <w:shd w:val="clear" w:color="000000" w:fill="595959"/>
            <w:vAlign w:val="center"/>
            <w:hideMark/>
          </w:tcPr>
          <w:p w:rsidR="001A2C1D" w:rsidRPr="00CE4EE6" w:rsidRDefault="001A2C1D" w:rsidP="00E71D6D">
            <w:pPr>
              <w:jc w:val="center"/>
              <w:rPr>
                <w:color w:val="000000"/>
                <w:sz w:val="24"/>
                <w:szCs w:val="24"/>
              </w:rPr>
            </w:pPr>
            <w:r w:rsidRPr="00CE4EE6">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bookmarkStart w:id="0" w:name="RANGE!H67"/>
            <w:bookmarkEnd w:id="0"/>
          </w:p>
        </w:tc>
      </w:tr>
      <w:tr w:rsidR="001A2C1D" w:rsidRPr="00CE4EE6" w:rsidTr="00806B69">
        <w:tblPrEx>
          <w:tblLook w:val="04A0" w:firstRow="1" w:lastRow="0" w:firstColumn="1" w:lastColumn="0" w:noHBand="0" w:noVBand="1"/>
        </w:tblPrEx>
        <w:trPr>
          <w:trHeight w:val="810"/>
          <w:jc w:val="center"/>
        </w:trPr>
        <w:tc>
          <w:tcPr>
            <w:tcW w:w="5708" w:type="dxa"/>
            <w:tcBorders>
              <w:left w:val="single" w:sz="8" w:space="0" w:color="auto"/>
              <w:bottom w:val="single" w:sz="8" w:space="0" w:color="auto"/>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Итого </w:t>
            </w:r>
          </w:p>
        </w:tc>
        <w:tc>
          <w:tcPr>
            <w:tcW w:w="900" w:type="dxa"/>
            <w:gridSpan w:val="2"/>
            <w:tcBorders>
              <w:top w:val="single" w:sz="8" w:space="0" w:color="auto"/>
              <w:bottom w:val="single" w:sz="8" w:space="0" w:color="auto"/>
            </w:tcBorders>
            <w:shd w:val="clear" w:color="000000" w:fill="595959"/>
            <w:vAlign w:val="center"/>
            <w:hideMark/>
          </w:tcPr>
          <w:p w:rsidR="001A2C1D" w:rsidRPr="00CE4EE6" w:rsidRDefault="001A2C1D" w:rsidP="00E71D6D">
            <w:pPr>
              <w:jc w:val="center"/>
              <w:rPr>
                <w:i/>
                <w:iCs/>
                <w:color w:val="000000"/>
              </w:rPr>
            </w:pPr>
            <w:r w:rsidRPr="00CE4EE6">
              <w:rPr>
                <w:i/>
                <w:iCs/>
                <w:color w:val="000000"/>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sidRPr="00CE4EE6">
              <w:rPr>
                <w:b/>
                <w:bCs/>
                <w:i/>
                <w:iCs/>
                <w:color w:val="000000"/>
                <w:sz w:val="24"/>
                <w:szCs w:val="24"/>
              </w:rPr>
              <w:t>108</w:t>
            </w:r>
          </w:p>
        </w:tc>
      </w:tr>
    </w:tbl>
    <w:p w:rsidR="007F4B97" w:rsidRPr="00D225A3" w:rsidRDefault="00114770" w:rsidP="00A76E53">
      <w:pPr>
        <w:tabs>
          <w:tab w:val="left" w:pos="900"/>
        </w:tabs>
        <w:ind w:firstLine="709"/>
        <w:jc w:val="both"/>
        <w:rPr>
          <w:b/>
          <w:color w:val="000000"/>
          <w:sz w:val="24"/>
          <w:szCs w:val="24"/>
        </w:rPr>
      </w:pPr>
      <w:r w:rsidRPr="00D225A3">
        <w:rPr>
          <w:b/>
          <w:color w:val="000000"/>
          <w:sz w:val="24"/>
          <w:szCs w:val="24"/>
        </w:rPr>
        <w:t xml:space="preserve">5.2. </w:t>
      </w:r>
      <w:r w:rsidR="007F4B97" w:rsidRPr="00D225A3">
        <w:rPr>
          <w:b/>
          <w:color w:val="000000"/>
          <w:sz w:val="24"/>
          <w:szCs w:val="24"/>
        </w:rPr>
        <w:t xml:space="preserve">Тематический план для </w:t>
      </w:r>
      <w:r w:rsidR="00586FAD" w:rsidRPr="00D225A3">
        <w:rPr>
          <w:b/>
          <w:color w:val="000000"/>
          <w:sz w:val="24"/>
          <w:szCs w:val="24"/>
        </w:rPr>
        <w:t>за</w:t>
      </w:r>
      <w:r w:rsidR="007F4B97" w:rsidRPr="00D225A3">
        <w:rPr>
          <w:b/>
          <w:color w:val="000000"/>
          <w:sz w:val="24"/>
          <w:szCs w:val="24"/>
        </w:rPr>
        <w:t>очной формы обучения</w:t>
      </w:r>
    </w:p>
    <w:tbl>
      <w:tblPr>
        <w:tblW w:w="10098" w:type="dxa"/>
        <w:jc w:val="center"/>
        <w:tblLayout w:type="fixed"/>
        <w:tblLook w:val="00A0" w:firstRow="1" w:lastRow="0" w:firstColumn="1" w:lastColumn="0" w:noHBand="0" w:noVBand="0"/>
      </w:tblPr>
      <w:tblGrid>
        <w:gridCol w:w="118"/>
        <w:gridCol w:w="5580"/>
        <w:gridCol w:w="460"/>
        <w:gridCol w:w="440"/>
        <w:gridCol w:w="680"/>
        <w:gridCol w:w="680"/>
        <w:gridCol w:w="680"/>
        <w:gridCol w:w="680"/>
        <w:gridCol w:w="662"/>
        <w:gridCol w:w="118"/>
      </w:tblGrid>
      <w:tr w:rsidR="00CC0F53" w:rsidRPr="00B44FF6" w:rsidTr="008E7060">
        <w:trPr>
          <w:gridAfter w:val="1"/>
          <w:wAfter w:w="118" w:type="dxa"/>
          <w:trHeight w:val="296"/>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CC0F53" w:rsidRPr="00B44FF6" w:rsidRDefault="00CC0F53" w:rsidP="008E7060">
            <w:pPr>
              <w:widowControl/>
              <w:autoSpaceDE/>
              <w:autoSpaceDN/>
              <w:adjustRightInd/>
              <w:jc w:val="both"/>
              <w:rPr>
                <w:b/>
                <w:bCs/>
                <w:sz w:val="22"/>
                <w:szCs w:val="22"/>
              </w:rPr>
            </w:pPr>
            <w:r w:rsidRPr="00B44FF6">
              <w:rPr>
                <w:b/>
                <w:bCs/>
                <w:sz w:val="22"/>
                <w:szCs w:val="22"/>
              </w:rPr>
              <w:lastRenderedPageBreak/>
              <w:t xml:space="preserve">Семестр </w:t>
            </w:r>
            <w:r>
              <w:rPr>
                <w:b/>
                <w:bCs/>
                <w:sz w:val="22"/>
                <w:szCs w:val="22"/>
              </w:rPr>
              <w:t>5</w:t>
            </w:r>
          </w:p>
        </w:tc>
      </w:tr>
      <w:tr w:rsidR="00CC0F53" w:rsidRPr="00CE4EE6" w:rsidTr="008E7060">
        <w:tblPrEx>
          <w:tblLook w:val="04A0" w:firstRow="1" w:lastRow="0" w:firstColumn="1" w:lastColumn="0" w:noHBand="0" w:noVBand="1"/>
        </w:tblPrEx>
        <w:trPr>
          <w:gridBefore w:val="1"/>
          <w:wBefore w:w="118" w:type="dxa"/>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C0F53" w:rsidRPr="00CE4EE6" w:rsidRDefault="00527102" w:rsidP="008E7060">
            <w:pPr>
              <w:jc w:val="center"/>
              <w:rPr>
                <w:color w:val="000000"/>
                <w:sz w:val="24"/>
                <w:szCs w:val="24"/>
              </w:rPr>
            </w:pPr>
            <w:r>
              <w:rPr>
                <w:color w:val="000000"/>
                <w:sz w:val="24"/>
                <w:szCs w:val="24"/>
              </w:rPr>
              <w:t xml:space="preserve">Наименование темы </w:t>
            </w:r>
          </w:p>
        </w:tc>
        <w:tc>
          <w:tcPr>
            <w:tcW w:w="900" w:type="dxa"/>
            <w:gridSpan w:val="2"/>
            <w:tcBorders>
              <w:top w:val="single" w:sz="8" w:space="0" w:color="auto"/>
              <w:bottom w:val="single" w:sz="8" w:space="0" w:color="auto"/>
              <w:right w:val="single" w:sz="8" w:space="0" w:color="000000"/>
            </w:tcBorders>
            <w:vAlign w:val="center"/>
            <w:hideMark/>
          </w:tcPr>
          <w:p w:rsidR="00CC0F53" w:rsidRPr="00CE4EE6" w:rsidRDefault="00CC0F53" w:rsidP="008E7060">
            <w:pPr>
              <w:jc w:val="center"/>
              <w:rPr>
                <w:color w:val="000000"/>
                <w:sz w:val="24"/>
                <w:szCs w:val="24"/>
              </w:rPr>
            </w:pPr>
            <w:r w:rsidRPr="00CE4EE6">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color w:val="000000"/>
              </w:rPr>
            </w:pPr>
            <w:r w:rsidRPr="00CE4EE6">
              <w:rPr>
                <w:color w:val="000000"/>
              </w:rPr>
              <w:t>Лек</w:t>
            </w:r>
          </w:p>
        </w:tc>
        <w:tc>
          <w:tcPr>
            <w:tcW w:w="680" w:type="dxa"/>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color w:val="000000"/>
              </w:rPr>
            </w:pPr>
            <w:r w:rsidRPr="00CE4EE6">
              <w:rPr>
                <w:color w:val="000000"/>
              </w:rPr>
              <w:t>Лаб</w:t>
            </w:r>
          </w:p>
        </w:tc>
        <w:tc>
          <w:tcPr>
            <w:tcW w:w="680" w:type="dxa"/>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color w:val="000000"/>
              </w:rPr>
            </w:pPr>
            <w:r w:rsidRPr="00CE4EE6">
              <w:rPr>
                <w:color w:val="000000"/>
              </w:rPr>
              <w:t>Пр</w:t>
            </w:r>
          </w:p>
        </w:tc>
        <w:tc>
          <w:tcPr>
            <w:tcW w:w="680" w:type="dxa"/>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color w:val="000000"/>
              </w:rPr>
            </w:pPr>
            <w:r w:rsidRPr="00CE4EE6">
              <w:rPr>
                <w:color w:val="000000"/>
              </w:rPr>
              <w:t>СРС</w:t>
            </w:r>
          </w:p>
        </w:tc>
        <w:tc>
          <w:tcPr>
            <w:tcW w:w="780" w:type="dxa"/>
            <w:gridSpan w:val="2"/>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b/>
                <w:bCs/>
                <w:color w:val="000000"/>
              </w:rPr>
            </w:pPr>
            <w:r w:rsidRPr="00CE4EE6">
              <w:rPr>
                <w:b/>
                <w:bCs/>
                <w:color w:val="000000"/>
              </w:rPr>
              <w:t>Всего</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Предпринимательство и бизнес-планирование, роль и место в экономике.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2</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11</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13</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r w:rsidRPr="00220E92">
              <w:rPr>
                <w:b/>
                <w:bCs/>
                <w:i/>
                <w:iCs/>
                <w:color w:val="000000"/>
                <w:sz w:val="24"/>
                <w:szCs w:val="24"/>
              </w:rPr>
              <w:t>0</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Понятие и содержание бизнес-планирования. Резюме бизнес-плана</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2 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11</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13</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Прогноз конъюнктуры рынка. Сегментация рынка.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11</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11</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r w:rsidRPr="00220E92">
              <w:rPr>
                <w:b/>
                <w:bCs/>
                <w:i/>
                <w:iCs/>
                <w:color w:val="000000"/>
                <w:sz w:val="24"/>
                <w:szCs w:val="24"/>
              </w:rPr>
              <w:t>0</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Прогноз развития рынка. Прогнозирование величины продаж.</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11</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11</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2</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r w:rsidRPr="00220E92">
              <w:rPr>
                <w:b/>
                <w:bCs/>
                <w:i/>
                <w:iCs/>
                <w:color w:val="000000"/>
                <w:sz w:val="24"/>
                <w:szCs w:val="24"/>
              </w:rPr>
              <w:t>2</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Производственный цикл. Производственные мощности. Расчет производственной мощности.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10</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Структура и показатели производственной программы. Анализ портфеля заказов.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220E92" w:rsidP="00316EB8">
            <w:pPr>
              <w:jc w:val="center"/>
              <w:rPr>
                <w:b/>
                <w:bCs/>
                <w:color w:val="000000"/>
                <w:sz w:val="24"/>
                <w:szCs w:val="24"/>
              </w:rPr>
            </w:pPr>
            <w:r>
              <w:rPr>
                <w:b/>
                <w:bCs/>
                <w:color w:val="000000"/>
                <w:sz w:val="24"/>
                <w:szCs w:val="24"/>
              </w:rPr>
              <w:t>10</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10</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Анализ эффективности инвестиций. Баланс доходов и расходов фирмы.</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2</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12</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i/>
                <w:iCs/>
                <w:color w:val="000000"/>
                <w:sz w:val="24"/>
                <w:szCs w:val="24"/>
              </w:rPr>
            </w:pP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lastRenderedPageBreak/>
              <w:t>Показатели риска и методы его оценки. Методы снижения риска. Анализ и планирование риска. Методы анализа.</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2</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12</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r w:rsidR="002C0E2E" w:rsidRPr="00220E92">
              <w:rPr>
                <w:i/>
                <w:iCs/>
                <w:color w:val="000000"/>
                <w:sz w:val="24"/>
                <w:szCs w:val="24"/>
              </w:rPr>
              <w:t>2</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2C0E2E" w:rsidP="00316EB8">
            <w:pPr>
              <w:jc w:val="center"/>
              <w:rPr>
                <w:b/>
                <w:bCs/>
                <w:i/>
                <w:iCs/>
                <w:color w:val="000000"/>
                <w:sz w:val="24"/>
                <w:szCs w:val="24"/>
              </w:rPr>
            </w:pPr>
            <w:r w:rsidRPr="00220E92">
              <w:rPr>
                <w:b/>
                <w:bCs/>
                <w:i/>
                <w:iCs/>
                <w:color w:val="000000"/>
                <w:sz w:val="24"/>
                <w:szCs w:val="24"/>
              </w:rPr>
              <w:t>2</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4</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0</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6</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94</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104</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1A2C1D" w:rsidRPr="00220E92" w:rsidRDefault="002C0E2E" w:rsidP="00316EB8">
            <w:pPr>
              <w:jc w:val="center"/>
              <w:rPr>
                <w:i/>
                <w:iCs/>
                <w:color w:val="000000"/>
                <w:sz w:val="24"/>
                <w:szCs w:val="24"/>
              </w:rPr>
            </w:pPr>
            <w:r w:rsidRPr="00220E92">
              <w:rPr>
                <w:i/>
                <w:iCs/>
                <w:color w:val="000000"/>
                <w:sz w:val="24"/>
                <w:szCs w:val="24"/>
              </w:rPr>
              <w:t>2</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0</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2</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2C0E2E" w:rsidP="00316EB8">
            <w:pPr>
              <w:jc w:val="center"/>
              <w:rPr>
                <w:b/>
                <w:bCs/>
                <w:i/>
                <w:iCs/>
                <w:color w:val="000000"/>
                <w:sz w:val="24"/>
                <w:szCs w:val="24"/>
              </w:rPr>
            </w:pPr>
            <w:r w:rsidRPr="00220E92">
              <w:rPr>
                <w:b/>
                <w:bCs/>
                <w:i/>
                <w:iCs/>
                <w:color w:val="000000"/>
                <w:sz w:val="24"/>
                <w:szCs w:val="24"/>
              </w:rPr>
              <w:t>4</w:t>
            </w:r>
          </w:p>
        </w:tc>
      </w:tr>
      <w:tr w:rsidR="001A2C1D" w:rsidRPr="00CE4EE6" w:rsidTr="00220E92">
        <w:tblPrEx>
          <w:tblLook w:val="04A0" w:firstRow="1" w:lastRow="0" w:firstColumn="1" w:lastColumn="0" w:noHBand="0" w:noVBand="1"/>
        </w:tblPrEx>
        <w:trPr>
          <w:gridBefore w:val="1"/>
          <w:wBefore w:w="118" w:type="dxa"/>
          <w:trHeight w:val="810"/>
          <w:jc w:val="center"/>
        </w:trPr>
        <w:tc>
          <w:tcPr>
            <w:tcW w:w="5580" w:type="dxa"/>
            <w:tcBorders>
              <w:left w:val="single" w:sz="8" w:space="0" w:color="auto"/>
              <w:bottom w:val="single" w:sz="8" w:space="0" w:color="auto"/>
              <w:right w:val="single" w:sz="8" w:space="0" w:color="auto"/>
            </w:tcBorders>
            <w:vAlign w:val="center"/>
            <w:hideMark/>
          </w:tcPr>
          <w:p w:rsidR="001A2C1D" w:rsidRPr="00CE4EE6" w:rsidRDefault="001A2C1D" w:rsidP="004551D0">
            <w:pPr>
              <w:jc w:val="center"/>
              <w:rPr>
                <w:color w:val="000000"/>
                <w:sz w:val="24"/>
                <w:szCs w:val="24"/>
              </w:rPr>
            </w:pPr>
            <w:r>
              <w:rPr>
                <w:color w:val="000000"/>
                <w:sz w:val="24"/>
                <w:szCs w:val="24"/>
              </w:rPr>
              <w:t>Контроль (зачёт</w:t>
            </w:r>
            <w:r w:rsidRPr="00CE4EE6">
              <w:rPr>
                <w:color w:val="000000"/>
                <w:sz w:val="24"/>
                <w:szCs w:val="24"/>
              </w:rPr>
              <w:t>)</w:t>
            </w:r>
          </w:p>
        </w:tc>
        <w:tc>
          <w:tcPr>
            <w:tcW w:w="460" w:type="dxa"/>
            <w:tcBorders>
              <w:bottom w:val="single" w:sz="8" w:space="0" w:color="auto"/>
            </w:tcBorders>
            <w:shd w:val="clear" w:color="000000" w:fill="595959"/>
            <w:vAlign w:val="center"/>
            <w:hideMark/>
          </w:tcPr>
          <w:p w:rsidR="001A2C1D" w:rsidRPr="00CE4EE6" w:rsidRDefault="001A2C1D" w:rsidP="008E7060">
            <w:pPr>
              <w:jc w:val="center"/>
              <w:rPr>
                <w:color w:val="000000"/>
                <w:sz w:val="24"/>
                <w:szCs w:val="24"/>
              </w:rPr>
            </w:pPr>
            <w:r w:rsidRPr="00CE4EE6">
              <w:rPr>
                <w:color w:val="000000"/>
                <w:sz w:val="24"/>
                <w:szCs w:val="24"/>
              </w:rPr>
              <w:t> </w:t>
            </w:r>
          </w:p>
        </w:tc>
        <w:tc>
          <w:tcPr>
            <w:tcW w:w="1120" w:type="dxa"/>
            <w:gridSpan w:val="2"/>
            <w:tcBorders>
              <w:top w:val="single" w:sz="8" w:space="0" w:color="auto"/>
              <w:bottom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1A2C1D" w:rsidRPr="00220E92" w:rsidRDefault="001A2C1D" w:rsidP="00316EB8">
            <w:pPr>
              <w:jc w:val="center"/>
              <w:rPr>
                <w:color w:val="000000"/>
                <w:sz w:val="24"/>
                <w:szCs w:val="24"/>
              </w:rPr>
            </w:pPr>
            <w:r w:rsidRPr="00220E92">
              <w:rPr>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1A2C1D" w:rsidRPr="00220E92" w:rsidRDefault="001A2C1D" w:rsidP="00316EB8">
            <w:pPr>
              <w:jc w:val="center"/>
              <w:rPr>
                <w:b/>
                <w:bCs/>
                <w:color w:val="000000"/>
                <w:sz w:val="24"/>
                <w:szCs w:val="24"/>
              </w:rPr>
            </w:pPr>
            <w:r w:rsidRPr="00220E92">
              <w:rPr>
                <w:b/>
                <w:bCs/>
                <w:color w:val="000000"/>
                <w:sz w:val="24"/>
                <w:szCs w:val="24"/>
              </w:rPr>
              <w:t>4</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tcBorders>
              <w:left w:val="single" w:sz="8" w:space="0" w:color="auto"/>
              <w:bottom w:val="single" w:sz="8" w:space="0" w:color="auto"/>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Итого </w:t>
            </w:r>
          </w:p>
        </w:tc>
        <w:tc>
          <w:tcPr>
            <w:tcW w:w="900" w:type="dxa"/>
            <w:gridSpan w:val="2"/>
            <w:tcBorders>
              <w:top w:val="single" w:sz="8" w:space="0" w:color="auto"/>
              <w:bottom w:val="single" w:sz="8" w:space="0" w:color="auto"/>
            </w:tcBorders>
            <w:shd w:val="clear" w:color="000000" w:fill="595959"/>
            <w:vAlign w:val="center"/>
            <w:hideMark/>
          </w:tcPr>
          <w:p w:rsidR="001A2C1D" w:rsidRPr="00CE4EE6" w:rsidRDefault="001A2C1D" w:rsidP="008E7060">
            <w:pPr>
              <w:jc w:val="center"/>
              <w:rPr>
                <w:i/>
                <w:iCs/>
                <w:color w:val="000000"/>
              </w:rPr>
            </w:pPr>
            <w:r w:rsidRPr="00CE4EE6">
              <w:rPr>
                <w:i/>
                <w:iCs/>
                <w:color w:val="000000"/>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108</w:t>
            </w:r>
          </w:p>
        </w:tc>
      </w:tr>
    </w:tbl>
    <w:p w:rsidR="00AF61EB" w:rsidRPr="00D225A3" w:rsidRDefault="00AF61EB" w:rsidP="00AF61EB">
      <w:pPr>
        <w:tabs>
          <w:tab w:val="left" w:pos="900"/>
        </w:tabs>
        <w:jc w:val="both"/>
        <w:rPr>
          <w:b/>
          <w:color w:val="000000"/>
          <w:sz w:val="24"/>
          <w:szCs w:val="24"/>
        </w:rPr>
      </w:pPr>
    </w:p>
    <w:p w:rsidR="00A25BE5" w:rsidRPr="00981E21" w:rsidRDefault="00A25BE5" w:rsidP="00A25BE5">
      <w:pPr>
        <w:ind w:firstLine="709"/>
        <w:jc w:val="both"/>
        <w:rPr>
          <w:b/>
          <w:i/>
        </w:rPr>
      </w:pPr>
      <w:r w:rsidRPr="00981E21">
        <w:rPr>
          <w:b/>
          <w:i/>
        </w:rPr>
        <w:t>* Примечания:</w:t>
      </w:r>
    </w:p>
    <w:p w:rsidR="00A25BE5" w:rsidRPr="00981E21" w:rsidRDefault="00A25BE5" w:rsidP="00A25BE5">
      <w:pPr>
        <w:ind w:firstLine="709"/>
        <w:jc w:val="both"/>
        <w:rPr>
          <w:b/>
        </w:rPr>
      </w:pPr>
      <w:r w:rsidRPr="00981E2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1E21" w:rsidRPr="00DC470C" w:rsidRDefault="00A25BE5" w:rsidP="00981E21">
      <w:pPr>
        <w:ind w:firstLine="709"/>
        <w:jc w:val="both"/>
      </w:pPr>
      <w:r w:rsidRPr="00981E21">
        <w:t xml:space="preserve">При разработке образовательной программы высшего образования в части рабочей программы дисциплины </w:t>
      </w:r>
      <w:r w:rsidRPr="00981E21">
        <w:rPr>
          <w:b/>
        </w:rPr>
        <w:t>«История»</w:t>
      </w:r>
      <w:r w:rsidRPr="00981E21">
        <w:t xml:space="preserve"> </w:t>
      </w:r>
      <w:r w:rsidR="00981E21" w:rsidRPr="00DC470C">
        <w:t xml:space="preserve">согласно требованиям </w:t>
      </w:r>
      <w:r w:rsidR="00981E21" w:rsidRPr="00DC470C">
        <w:rPr>
          <w:b/>
        </w:rPr>
        <w:t>частей 3-5 статьи 13, статьи 30, пункта 3 части 1 статьи 34</w:t>
      </w:r>
      <w:r w:rsidR="00981E21" w:rsidRPr="00DC470C">
        <w:t xml:space="preserve"> Федерального закона Российской Федерации </w:t>
      </w:r>
      <w:r w:rsidR="00981E21" w:rsidRPr="00DC470C">
        <w:rPr>
          <w:b/>
        </w:rPr>
        <w:t>от 29.12.2012 № 273-ФЗ</w:t>
      </w:r>
      <w:r w:rsidR="00981E21" w:rsidRPr="00DC470C">
        <w:t xml:space="preserve"> «Об образовании в Российской Федерации»; </w:t>
      </w:r>
      <w:r w:rsidR="00981E21" w:rsidRPr="00DC470C">
        <w:rPr>
          <w:b/>
        </w:rPr>
        <w:t>пунктов 16, 38</w:t>
      </w:r>
      <w:r w:rsidR="00981E21"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1E21" w:rsidRPr="00DC470C" w:rsidRDefault="00981E21" w:rsidP="00981E21">
      <w:pPr>
        <w:ind w:firstLine="709"/>
        <w:jc w:val="both"/>
        <w:rPr>
          <w:b/>
        </w:rPr>
      </w:pPr>
      <w:r w:rsidRPr="00DC470C">
        <w:rPr>
          <w:b/>
        </w:rPr>
        <w:t>б) Для обучающихся с ограниченными возможностями здоровья и инвалидов:</w:t>
      </w:r>
    </w:p>
    <w:p w:rsidR="00981E21" w:rsidRPr="00DC470C" w:rsidRDefault="00981E21" w:rsidP="00981E2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981E21" w:rsidRPr="00DC470C" w:rsidRDefault="00981E21" w:rsidP="00981E21">
      <w:pPr>
        <w:ind w:firstLine="709"/>
        <w:jc w:val="both"/>
        <w:rPr>
          <w:b/>
        </w:rPr>
      </w:pPr>
      <w:r w:rsidRPr="00DC470C">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w:t>
      </w:r>
      <w:r w:rsidRPr="00DC470C">
        <w:rPr>
          <w:b/>
        </w:rPr>
        <w:lastRenderedPageBreak/>
        <w:t>Севастополя и о внесении изменений в Федеральный закон «Об образовании в Российской Федерации»:</w:t>
      </w:r>
    </w:p>
    <w:p w:rsidR="00981E21" w:rsidRPr="00DC470C" w:rsidRDefault="00981E21" w:rsidP="00981E2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1E21" w:rsidRPr="00DC470C" w:rsidRDefault="00981E21" w:rsidP="00981E21">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1E21" w:rsidRPr="00DC470C" w:rsidRDefault="00981E21" w:rsidP="00981E21">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81E21" w:rsidRDefault="00981E21" w:rsidP="00981E21">
      <w:pPr>
        <w:ind w:firstLine="709"/>
        <w:jc w:val="both"/>
        <w:rPr>
          <w:b/>
          <w:color w:val="000000"/>
          <w:sz w:val="24"/>
          <w:szCs w:val="24"/>
        </w:rPr>
      </w:pPr>
    </w:p>
    <w:p w:rsidR="003A71E4" w:rsidRPr="00793E1B" w:rsidRDefault="007F4B97" w:rsidP="00981E21">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5A543E" w:rsidRDefault="003A71E4" w:rsidP="00D534E9">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5A543E" w:rsidRPr="00CE4EE6">
        <w:rPr>
          <w:color w:val="000000"/>
          <w:sz w:val="24"/>
          <w:szCs w:val="24"/>
        </w:rPr>
        <w:t xml:space="preserve">Предпринимательство и бизнес-планирование, роль и место в экономике.  </w:t>
      </w:r>
    </w:p>
    <w:p w:rsidR="00D534E9" w:rsidRPr="00D534E9" w:rsidRDefault="00D534E9" w:rsidP="00D534E9">
      <w:pPr>
        <w:ind w:firstLine="709"/>
        <w:jc w:val="both"/>
        <w:rPr>
          <w:sz w:val="24"/>
          <w:szCs w:val="24"/>
        </w:rPr>
      </w:pPr>
      <w:r w:rsidRPr="00D534E9">
        <w:rPr>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Специалисты, принимающие участие в процессе бизнес-планирования. Содержание разделов бизнес-плана.</w:t>
      </w:r>
    </w:p>
    <w:p w:rsidR="005A543E" w:rsidRPr="00B14050" w:rsidRDefault="005A543E" w:rsidP="00D534E9">
      <w:pPr>
        <w:tabs>
          <w:tab w:val="left" w:pos="900"/>
        </w:tabs>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5A543E" w:rsidRPr="00CE4EE6">
        <w:rPr>
          <w:color w:val="000000"/>
          <w:sz w:val="24"/>
          <w:szCs w:val="24"/>
        </w:rPr>
        <w:t xml:space="preserve">Понятие и содержание бизнес-планирования. Резюме </w:t>
      </w:r>
      <w:r w:rsidR="00DB6DC2">
        <w:rPr>
          <w:color w:val="000000"/>
          <w:sz w:val="24"/>
          <w:szCs w:val="24"/>
        </w:rPr>
        <w:t xml:space="preserve">и структура </w:t>
      </w:r>
      <w:r w:rsidR="005A543E" w:rsidRPr="00CE4EE6">
        <w:rPr>
          <w:color w:val="000000"/>
          <w:sz w:val="24"/>
          <w:szCs w:val="24"/>
        </w:rPr>
        <w:t>бизнес-плана</w:t>
      </w:r>
      <w:r w:rsidR="00DB6DC2">
        <w:rPr>
          <w:color w:val="000000"/>
          <w:sz w:val="24"/>
          <w:szCs w:val="24"/>
        </w:rPr>
        <w:t>.</w:t>
      </w:r>
    </w:p>
    <w:p w:rsidR="005A543E" w:rsidRDefault="00D534E9" w:rsidP="00D534E9">
      <w:pPr>
        <w:shd w:val="clear" w:color="auto" w:fill="FFFFFF"/>
        <w:ind w:firstLine="284"/>
        <w:jc w:val="both"/>
        <w:rPr>
          <w:sz w:val="24"/>
          <w:szCs w:val="24"/>
        </w:rPr>
      </w:pPr>
      <w:r w:rsidRPr="00D534E9">
        <w:rPr>
          <w:sz w:val="24"/>
          <w:szCs w:val="24"/>
        </w:rPr>
        <w:t xml:space="preserve">Структура бизнес-планов определяется функциями предприятий и их внутренней организационно-хозяйственной структурой. В основе любого из них находится сравнительный анализ затрат на реализацию предполагаемого проекта и конкретной выгоды, получаемой в конечном итоге. То есть структура бизнес-планов должна </w:t>
      </w:r>
      <w:r w:rsidRPr="00D534E9">
        <w:rPr>
          <w:sz w:val="24"/>
          <w:szCs w:val="24"/>
        </w:rPr>
        <w:lastRenderedPageBreak/>
        <w:t xml:space="preserve">охватывать абсолютно все как внутренние, так и внешние факторы существующего и предполагаемого производственного процесса и последующей реализации произведенной продукции. </w:t>
      </w: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5A543E" w:rsidRPr="00CE4EE6">
        <w:rPr>
          <w:color w:val="000000"/>
          <w:sz w:val="24"/>
          <w:szCs w:val="24"/>
        </w:rPr>
        <w:t>Прогноз конъюнктуры рынка. Сегментация рынка.</w:t>
      </w:r>
    </w:p>
    <w:p w:rsidR="00D534E9" w:rsidRPr="00D534E9" w:rsidRDefault="00D534E9" w:rsidP="00D534E9">
      <w:pPr>
        <w:ind w:firstLine="459"/>
        <w:jc w:val="both"/>
        <w:rPr>
          <w:sz w:val="24"/>
          <w:szCs w:val="24"/>
        </w:rPr>
      </w:pPr>
      <w:r w:rsidRPr="00D534E9">
        <w:rPr>
          <w:sz w:val="24"/>
          <w:szCs w:val="24"/>
        </w:rPr>
        <w:t xml:space="preserve">Понятие маркетинговой среды организации. Методы анализа маркетинговой макро- и микросреды: анализ сегментации, </w:t>
      </w:r>
      <w:r w:rsidRPr="00D534E9">
        <w:rPr>
          <w:sz w:val="24"/>
          <w:szCs w:val="24"/>
          <w:lang w:val="en-US"/>
        </w:rPr>
        <w:t>PEST</w:t>
      </w:r>
      <w:r w:rsidRPr="00D534E9">
        <w:rPr>
          <w:sz w:val="24"/>
          <w:szCs w:val="24"/>
        </w:rPr>
        <w:t xml:space="preserve">-анализ, сценарный анализ, модель конкурентных сил Портера, </w:t>
      </w:r>
      <w:r w:rsidRPr="00D534E9">
        <w:rPr>
          <w:sz w:val="24"/>
          <w:szCs w:val="24"/>
          <w:lang w:val="en-US"/>
        </w:rPr>
        <w:t>SWOT</w:t>
      </w:r>
      <w:r w:rsidRPr="00D534E9">
        <w:rPr>
          <w:sz w:val="24"/>
          <w:szCs w:val="24"/>
        </w:rPr>
        <w:t xml:space="preserve">-анализ, </w:t>
      </w:r>
      <w:r w:rsidRPr="00D534E9">
        <w:rPr>
          <w:sz w:val="24"/>
          <w:szCs w:val="24"/>
          <w:lang w:val="en-US"/>
        </w:rPr>
        <w:t>SPACE</w:t>
      </w:r>
      <w:r w:rsidRPr="00D534E9">
        <w:rPr>
          <w:sz w:val="24"/>
          <w:szCs w:val="24"/>
        </w:rPr>
        <w:t xml:space="preserve">-анализ, портфельный анализ, анализ каналов дистрибуции, </w:t>
      </w:r>
      <w:r w:rsidRPr="00D534E9">
        <w:rPr>
          <w:sz w:val="24"/>
          <w:szCs w:val="24"/>
          <w:lang w:val="en-US"/>
        </w:rPr>
        <w:t>ABC</w:t>
      </w:r>
      <w:r w:rsidRPr="00D534E9">
        <w:rPr>
          <w:sz w:val="24"/>
          <w:szCs w:val="24"/>
        </w:rPr>
        <w:t>-</w:t>
      </w:r>
      <w:r w:rsidRPr="00D534E9">
        <w:rPr>
          <w:sz w:val="24"/>
          <w:szCs w:val="24"/>
          <w:lang w:val="en-US"/>
        </w:rPr>
        <w:t>XYZ</w:t>
      </w:r>
      <w:r w:rsidRPr="00D534E9">
        <w:rPr>
          <w:sz w:val="24"/>
          <w:szCs w:val="24"/>
        </w:rPr>
        <w:t xml:space="preserve">-анализ. Оценка конкурентоспособности организации. </w:t>
      </w:r>
    </w:p>
    <w:p w:rsidR="005A543E" w:rsidRPr="00D534E9" w:rsidRDefault="00D534E9" w:rsidP="00D534E9">
      <w:pPr>
        <w:ind w:firstLine="459"/>
        <w:jc w:val="both"/>
        <w:rPr>
          <w:sz w:val="24"/>
          <w:szCs w:val="24"/>
        </w:rPr>
      </w:pPr>
      <w:r w:rsidRPr="00D534E9">
        <w:rPr>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w:t>
      </w:r>
      <w:r w:rsidRPr="00D534E9">
        <w:rPr>
          <w:sz w:val="24"/>
          <w:szCs w:val="24"/>
          <w:lang w:val="en-US"/>
        </w:rPr>
        <w:t>BSC</w:t>
      </w:r>
      <w:r w:rsidRPr="00D534E9">
        <w:rPr>
          <w:sz w:val="24"/>
          <w:szCs w:val="24"/>
        </w:rPr>
        <w:t>). Маркетинговые тактики.</w:t>
      </w:r>
      <w:r>
        <w:rPr>
          <w:sz w:val="24"/>
          <w:szCs w:val="24"/>
        </w:rPr>
        <w:t xml:space="preserve"> </w:t>
      </w:r>
      <w:r w:rsidRPr="00D534E9">
        <w:rPr>
          <w:sz w:val="24"/>
          <w:szCs w:val="24"/>
        </w:rPr>
        <w:t>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p w:rsidR="005A543E" w:rsidRPr="00B14050" w:rsidRDefault="005A543E" w:rsidP="005A543E">
      <w:pPr>
        <w:tabs>
          <w:tab w:val="left" w:pos="900"/>
        </w:tabs>
        <w:ind w:firstLine="709"/>
        <w:jc w:val="both"/>
        <w:rPr>
          <w:sz w:val="24"/>
          <w:szCs w:val="24"/>
        </w:rPr>
      </w:pPr>
    </w:p>
    <w:p w:rsidR="005A543E"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5A543E" w:rsidRPr="00CE4EE6">
        <w:rPr>
          <w:color w:val="000000"/>
          <w:sz w:val="24"/>
          <w:szCs w:val="24"/>
        </w:rPr>
        <w:t>Прогноз развития рынка. Прогнозирование величины продаж.</w:t>
      </w:r>
    </w:p>
    <w:p w:rsidR="00D534E9" w:rsidRPr="00D534E9" w:rsidRDefault="00D534E9" w:rsidP="00D534E9">
      <w:pPr>
        <w:ind w:firstLine="397"/>
        <w:rPr>
          <w:rStyle w:val="af3"/>
          <w:sz w:val="24"/>
          <w:szCs w:val="24"/>
        </w:rPr>
      </w:pPr>
      <w:r w:rsidRPr="00D534E9">
        <w:rPr>
          <w:rStyle w:val="af3"/>
          <w:sz w:val="24"/>
          <w:szCs w:val="24"/>
        </w:rPr>
        <w:t>Прог</w:t>
      </w:r>
      <w:r>
        <w:rPr>
          <w:rStyle w:val="af3"/>
          <w:sz w:val="24"/>
          <w:szCs w:val="24"/>
        </w:rPr>
        <w:t xml:space="preserve">ноз конъюнктуры рынка. </w:t>
      </w:r>
      <w:r w:rsidRPr="00D534E9">
        <w:rPr>
          <w:rStyle w:val="af3"/>
          <w:sz w:val="24"/>
          <w:szCs w:val="24"/>
        </w:rPr>
        <w:t>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w:t>
      </w:r>
      <w:r>
        <w:rPr>
          <w:rStyle w:val="af3"/>
          <w:sz w:val="24"/>
          <w:szCs w:val="24"/>
        </w:rPr>
        <w:t xml:space="preserve"> </w:t>
      </w:r>
      <w:r w:rsidRPr="00D534E9">
        <w:rPr>
          <w:rStyle w:val="af3"/>
          <w:sz w:val="24"/>
          <w:szCs w:val="24"/>
        </w:rPr>
        <w:t>Анализ продаж за предшествующий период. Сегментация рынка. Определение емкости рынка. Прогноз развития рынка. Планирование ассортимента.</w:t>
      </w:r>
    </w:p>
    <w:p w:rsidR="005A543E" w:rsidRPr="00D534E9" w:rsidRDefault="00D534E9" w:rsidP="00D534E9">
      <w:pPr>
        <w:tabs>
          <w:tab w:val="left" w:pos="900"/>
        </w:tabs>
        <w:ind w:firstLine="709"/>
        <w:jc w:val="both"/>
        <w:rPr>
          <w:sz w:val="24"/>
          <w:szCs w:val="24"/>
        </w:rPr>
      </w:pPr>
      <w:r w:rsidRPr="00D534E9">
        <w:rPr>
          <w:rStyle w:val="af3"/>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p w:rsidR="00570C40"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5A543E" w:rsidRPr="00CE4EE6">
        <w:rPr>
          <w:color w:val="000000"/>
          <w:sz w:val="24"/>
          <w:szCs w:val="24"/>
        </w:rPr>
        <w:t>Производственный цикл. Производственные мощности. Расчет производственной мощности.</w:t>
      </w:r>
    </w:p>
    <w:p w:rsidR="005A543E" w:rsidRDefault="005A543E" w:rsidP="005A543E">
      <w:pPr>
        <w:tabs>
          <w:tab w:val="left" w:pos="900"/>
        </w:tabs>
        <w:ind w:firstLine="709"/>
        <w:jc w:val="both"/>
        <w:rPr>
          <w:sz w:val="24"/>
          <w:szCs w:val="24"/>
        </w:rPr>
      </w:pPr>
    </w:p>
    <w:p w:rsidR="00D534E9" w:rsidRDefault="00D534E9" w:rsidP="00D534E9">
      <w:pPr>
        <w:tabs>
          <w:tab w:val="left" w:pos="900"/>
        </w:tabs>
        <w:ind w:firstLine="709"/>
        <w:jc w:val="both"/>
        <w:rPr>
          <w:sz w:val="24"/>
          <w:szCs w:val="24"/>
        </w:rPr>
      </w:pPr>
      <w:r w:rsidRPr="00D534E9">
        <w:rPr>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w:t>
      </w:r>
      <w:r>
        <w:rPr>
          <w:sz w:val="24"/>
          <w:szCs w:val="24"/>
        </w:rPr>
        <w:t xml:space="preserve"> </w:t>
      </w:r>
      <w:r w:rsidRPr="00CE4EE6">
        <w:rPr>
          <w:color w:val="000000"/>
          <w:sz w:val="24"/>
          <w:szCs w:val="24"/>
        </w:rPr>
        <w:t>Производ</w:t>
      </w:r>
      <w:r w:rsidR="002C226A">
        <w:rPr>
          <w:color w:val="000000"/>
          <w:sz w:val="24"/>
          <w:szCs w:val="24"/>
        </w:rPr>
        <w:t>ственный цикл.</w:t>
      </w:r>
      <w:r w:rsidRPr="00CE4EE6">
        <w:rPr>
          <w:color w:val="000000"/>
          <w:sz w:val="24"/>
          <w:szCs w:val="24"/>
        </w:rPr>
        <w:t xml:space="preserve"> Расчет производственной мощности.</w:t>
      </w:r>
    </w:p>
    <w:p w:rsidR="00D534E9" w:rsidRPr="00D534E9" w:rsidRDefault="00D534E9" w:rsidP="00D534E9">
      <w:pPr>
        <w:tabs>
          <w:tab w:val="left" w:pos="900"/>
        </w:tabs>
        <w:ind w:firstLine="709"/>
        <w:jc w:val="both"/>
        <w:rPr>
          <w:sz w:val="24"/>
          <w:szCs w:val="24"/>
        </w:rPr>
      </w:pP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5A543E" w:rsidRPr="00CE4EE6">
        <w:rPr>
          <w:color w:val="000000"/>
          <w:sz w:val="24"/>
          <w:szCs w:val="24"/>
        </w:rPr>
        <w:t>Структура и показатели производственной программы. Анализ портфеля заказов.</w:t>
      </w:r>
    </w:p>
    <w:p w:rsidR="005A543E" w:rsidRDefault="005A543E" w:rsidP="005A543E">
      <w:pPr>
        <w:tabs>
          <w:tab w:val="left" w:pos="900"/>
        </w:tabs>
        <w:ind w:firstLine="709"/>
        <w:jc w:val="both"/>
        <w:rPr>
          <w:sz w:val="24"/>
          <w:szCs w:val="24"/>
        </w:rPr>
      </w:pPr>
    </w:p>
    <w:p w:rsidR="00D534E9" w:rsidRDefault="00D534E9" w:rsidP="00D534E9">
      <w:pPr>
        <w:tabs>
          <w:tab w:val="left" w:pos="900"/>
        </w:tabs>
        <w:ind w:firstLine="709"/>
        <w:jc w:val="both"/>
        <w:rPr>
          <w:sz w:val="24"/>
          <w:szCs w:val="24"/>
        </w:rPr>
      </w:pPr>
      <w:r w:rsidRPr="00D534E9">
        <w:rPr>
          <w:sz w:val="24"/>
          <w:szCs w:val="24"/>
        </w:rPr>
        <w:t xml:space="preserve">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w:t>
      </w:r>
      <w:r w:rsidRPr="00CE4EE6">
        <w:rPr>
          <w:color w:val="000000"/>
          <w:sz w:val="24"/>
          <w:szCs w:val="24"/>
        </w:rPr>
        <w:t>Анализ портфеля заказов.</w:t>
      </w:r>
    </w:p>
    <w:p w:rsidR="00D534E9" w:rsidRPr="00D534E9" w:rsidRDefault="00D534E9" w:rsidP="00D534E9">
      <w:pPr>
        <w:ind w:firstLine="720"/>
        <w:jc w:val="both"/>
        <w:rPr>
          <w:sz w:val="24"/>
          <w:szCs w:val="24"/>
        </w:rPr>
      </w:pPr>
    </w:p>
    <w:p w:rsidR="005A543E" w:rsidRPr="00B14050" w:rsidRDefault="005A543E" w:rsidP="00D534E9">
      <w:pPr>
        <w:tabs>
          <w:tab w:val="left" w:pos="900"/>
        </w:tabs>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7.</w:t>
      </w:r>
      <w:r w:rsidRPr="00B14050">
        <w:rPr>
          <w:sz w:val="24"/>
          <w:szCs w:val="24"/>
        </w:rPr>
        <w:t xml:space="preserve"> </w:t>
      </w:r>
      <w:r w:rsidR="005A543E"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p w:rsidR="005A543E" w:rsidRDefault="005A543E" w:rsidP="005A543E">
      <w:pPr>
        <w:tabs>
          <w:tab w:val="left" w:pos="900"/>
        </w:tabs>
        <w:ind w:firstLine="709"/>
        <w:jc w:val="both"/>
        <w:rPr>
          <w:sz w:val="24"/>
          <w:szCs w:val="24"/>
        </w:rPr>
      </w:pPr>
    </w:p>
    <w:p w:rsidR="00D534E9" w:rsidRPr="00D534E9" w:rsidRDefault="00D534E9" w:rsidP="00D534E9">
      <w:pPr>
        <w:ind w:firstLine="720"/>
        <w:jc w:val="both"/>
        <w:rPr>
          <w:sz w:val="24"/>
          <w:szCs w:val="24"/>
        </w:rPr>
      </w:pPr>
      <w:r w:rsidRPr="00D534E9">
        <w:rPr>
          <w:sz w:val="24"/>
          <w:szCs w:val="24"/>
        </w:rPr>
        <w:t xml:space="preserve">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w:t>
      </w:r>
      <w:r w:rsidRPr="00D534E9">
        <w:rPr>
          <w:sz w:val="24"/>
          <w:szCs w:val="24"/>
        </w:rPr>
        <w:lastRenderedPageBreak/>
        <w:t>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5A543E" w:rsidRPr="00CE4EE6">
        <w:rPr>
          <w:color w:val="000000"/>
          <w:sz w:val="24"/>
          <w:szCs w:val="24"/>
        </w:rPr>
        <w:t>Анализ эффективности инвестиций. Баланс доходов и расходов фирмы.</w:t>
      </w:r>
    </w:p>
    <w:p w:rsidR="00D534E9" w:rsidRDefault="00D534E9" w:rsidP="005A543E">
      <w:pPr>
        <w:tabs>
          <w:tab w:val="left" w:pos="900"/>
        </w:tabs>
        <w:ind w:firstLine="709"/>
        <w:jc w:val="both"/>
        <w:rPr>
          <w:sz w:val="24"/>
          <w:szCs w:val="24"/>
        </w:rPr>
      </w:pPr>
    </w:p>
    <w:p w:rsidR="005A543E" w:rsidRPr="00D534E9" w:rsidRDefault="00D534E9" w:rsidP="00D534E9">
      <w:pPr>
        <w:tabs>
          <w:tab w:val="left" w:pos="900"/>
        </w:tabs>
        <w:ind w:firstLine="709"/>
        <w:jc w:val="both"/>
        <w:rPr>
          <w:sz w:val="24"/>
          <w:szCs w:val="24"/>
        </w:rPr>
      </w:pPr>
      <w:r w:rsidRPr="00D534E9">
        <w:rPr>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p w:rsidR="005A543E" w:rsidRDefault="005A543E" w:rsidP="005A543E">
      <w:pPr>
        <w:tabs>
          <w:tab w:val="left" w:pos="900"/>
        </w:tabs>
        <w:ind w:firstLine="709"/>
        <w:jc w:val="both"/>
        <w:rPr>
          <w:sz w:val="24"/>
          <w:szCs w:val="24"/>
        </w:rPr>
      </w:pPr>
    </w:p>
    <w:p w:rsidR="005A543E" w:rsidRPr="00B14050" w:rsidRDefault="005A543E" w:rsidP="005A543E">
      <w:pPr>
        <w:tabs>
          <w:tab w:val="left" w:pos="900"/>
        </w:tabs>
        <w:ind w:firstLine="709"/>
        <w:jc w:val="both"/>
        <w:rPr>
          <w:sz w:val="24"/>
          <w:szCs w:val="24"/>
        </w:rPr>
      </w:pPr>
      <w:r w:rsidRPr="00B14050">
        <w:rPr>
          <w:b/>
          <w:sz w:val="24"/>
          <w:szCs w:val="24"/>
        </w:rPr>
        <w:t xml:space="preserve">Тема № </w:t>
      </w:r>
      <w:r>
        <w:rPr>
          <w:b/>
          <w:sz w:val="24"/>
          <w:szCs w:val="24"/>
        </w:rPr>
        <w:t>9</w:t>
      </w:r>
      <w:r w:rsidRPr="00B14050">
        <w:rPr>
          <w:sz w:val="24"/>
          <w:szCs w:val="24"/>
        </w:rPr>
        <w:t xml:space="preserve">. </w:t>
      </w:r>
      <w:r w:rsidRPr="00CE4EE6">
        <w:rPr>
          <w:color w:val="000000"/>
          <w:sz w:val="24"/>
          <w:szCs w:val="24"/>
        </w:rPr>
        <w:t>Показатели риска и методы его оценки. Методы снижения риска. Анализ и планирование риска. Методы анализа.</w:t>
      </w:r>
    </w:p>
    <w:p w:rsidR="005A543E" w:rsidRPr="00D534E9" w:rsidRDefault="00D534E9" w:rsidP="00D534E9">
      <w:pPr>
        <w:tabs>
          <w:tab w:val="left" w:pos="900"/>
        </w:tabs>
        <w:ind w:firstLine="709"/>
        <w:jc w:val="both"/>
        <w:rPr>
          <w:sz w:val="24"/>
          <w:szCs w:val="24"/>
        </w:rPr>
      </w:pPr>
      <w:r>
        <w:rPr>
          <w:sz w:val="28"/>
          <w:szCs w:val="28"/>
        </w:rPr>
        <w:t xml:space="preserve"> </w:t>
      </w:r>
      <w:r w:rsidRPr="00D534E9">
        <w:rPr>
          <w:sz w:val="24"/>
          <w:szCs w:val="24"/>
        </w:rPr>
        <w:t xml:space="preserve">Источники риска. Взаимосвязь неопределенности и риска. Потери, возникающие вследствие риска. Показатели оценки риска в планировании. </w:t>
      </w:r>
      <w:r w:rsidRPr="00D534E9">
        <w:rPr>
          <w:color w:val="000000"/>
          <w:sz w:val="24"/>
          <w:szCs w:val="24"/>
        </w:rPr>
        <w:t>Анализ эффективности инвестиций. Баланс доходов и расходов фирмы</w:t>
      </w:r>
    </w:p>
    <w:p w:rsidR="00570C40" w:rsidRPr="00D534E9" w:rsidRDefault="00570C40" w:rsidP="00D534E9">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A543E" w:rsidRPr="00951436" w:rsidRDefault="00CD2BF7" w:rsidP="00746638">
      <w:pPr>
        <w:pStyle w:val="a4"/>
        <w:numPr>
          <w:ilvl w:val="0"/>
          <w:numId w:val="10"/>
        </w:numPr>
        <w:spacing w:after="0" w:line="240" w:lineRule="auto"/>
        <w:jc w:val="both"/>
        <w:rPr>
          <w:rFonts w:ascii="Times New Roman" w:hAnsi="Times New Roman"/>
          <w:color w:val="000000"/>
          <w:sz w:val="24"/>
          <w:szCs w:val="24"/>
        </w:rPr>
      </w:pPr>
      <w:r w:rsidRPr="00951436">
        <w:rPr>
          <w:rFonts w:ascii="Times New Roman" w:hAnsi="Times New Roman"/>
          <w:color w:val="000000"/>
          <w:sz w:val="24"/>
          <w:szCs w:val="24"/>
        </w:rPr>
        <w:t>Методические</w:t>
      </w:r>
      <w:r w:rsidRPr="00951436">
        <w:rPr>
          <w:rFonts w:ascii="Times New Roman" w:hAnsi="Times New Roman"/>
          <w:sz w:val="24"/>
          <w:szCs w:val="24"/>
        </w:rPr>
        <w:t xml:space="preserve"> указания  для обучающихся по освоению дисциплины «Бизнес-планирование»/ А.И. Ридченко. – Омск: Изд-во Омской гуманитарной академии, 201</w:t>
      </w:r>
      <w:r w:rsidR="00951436" w:rsidRPr="00951436">
        <w:rPr>
          <w:rFonts w:ascii="Times New Roman" w:hAnsi="Times New Roman"/>
          <w:sz w:val="24"/>
          <w:szCs w:val="24"/>
        </w:rPr>
        <w:t>8</w:t>
      </w:r>
      <w:r w:rsidRPr="00951436">
        <w:rPr>
          <w:rFonts w:ascii="Times New Roman" w:hAnsi="Times New Roman"/>
          <w:sz w:val="24"/>
          <w:szCs w:val="24"/>
        </w:rPr>
        <w:t xml:space="preserve">. </w:t>
      </w:r>
    </w:p>
    <w:p w:rsidR="00951436" w:rsidRPr="000B1A2F" w:rsidRDefault="00951436" w:rsidP="00951436">
      <w:pPr>
        <w:pStyle w:val="a4"/>
        <w:numPr>
          <w:ilvl w:val="0"/>
          <w:numId w:val="10"/>
        </w:numPr>
        <w:spacing w:line="240" w:lineRule="auto"/>
        <w:jc w:val="both"/>
        <w:rPr>
          <w:rFonts w:ascii="Times New Roman" w:hAnsi="Times New Roman"/>
          <w:sz w:val="24"/>
          <w:szCs w:val="24"/>
        </w:rPr>
      </w:pPr>
      <w:r w:rsidRPr="000B1A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51436" w:rsidRPr="000B1A2F" w:rsidRDefault="00951436" w:rsidP="00951436">
      <w:pPr>
        <w:pStyle w:val="a4"/>
        <w:numPr>
          <w:ilvl w:val="0"/>
          <w:numId w:val="10"/>
        </w:numPr>
        <w:spacing w:after="0" w:line="240" w:lineRule="auto"/>
        <w:jc w:val="both"/>
        <w:rPr>
          <w:rFonts w:ascii="Times New Roman" w:hAnsi="Times New Roman"/>
          <w:sz w:val="24"/>
          <w:szCs w:val="24"/>
        </w:rPr>
      </w:pPr>
      <w:r w:rsidRPr="000B1A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1436" w:rsidRPr="000B1A2F" w:rsidRDefault="00951436" w:rsidP="00951436">
      <w:pPr>
        <w:pStyle w:val="a4"/>
        <w:numPr>
          <w:ilvl w:val="0"/>
          <w:numId w:val="10"/>
        </w:numPr>
        <w:spacing w:after="0" w:line="240" w:lineRule="auto"/>
        <w:jc w:val="both"/>
        <w:rPr>
          <w:rFonts w:ascii="Times New Roman" w:hAnsi="Times New Roman"/>
          <w:sz w:val="24"/>
          <w:szCs w:val="24"/>
        </w:rPr>
      </w:pPr>
      <w:r w:rsidRPr="000B1A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951436"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951436">
      <w:pPr>
        <w:widowControl/>
        <w:tabs>
          <w:tab w:val="left" w:pos="406"/>
        </w:tabs>
        <w:autoSpaceDE/>
        <w:autoSpaceDN/>
        <w:adjustRightInd/>
        <w:ind w:firstLine="709"/>
        <w:jc w:val="center"/>
        <w:rPr>
          <w:b/>
          <w:bCs/>
          <w:i/>
          <w:color w:val="000000"/>
          <w:sz w:val="24"/>
          <w:szCs w:val="24"/>
        </w:rPr>
      </w:pPr>
      <w:r w:rsidRPr="00951436">
        <w:rPr>
          <w:b/>
          <w:bCs/>
          <w:color w:val="000000"/>
          <w:sz w:val="24"/>
          <w:szCs w:val="24"/>
        </w:rPr>
        <w:t>Основная</w:t>
      </w:r>
      <w:r w:rsidR="00705FB5" w:rsidRPr="00B14050">
        <w:rPr>
          <w:b/>
          <w:bCs/>
          <w:i/>
          <w:color w:val="000000"/>
          <w:sz w:val="24"/>
          <w:szCs w:val="24"/>
        </w:rPr>
        <w:t>:</w:t>
      </w:r>
    </w:p>
    <w:p w:rsidR="00397A8C" w:rsidRPr="00397A8C" w:rsidRDefault="00397A8C" w:rsidP="00951436">
      <w:pPr>
        <w:pStyle w:val="a4"/>
        <w:widowControl w:val="0"/>
        <w:numPr>
          <w:ilvl w:val="0"/>
          <w:numId w:val="5"/>
        </w:numPr>
        <w:autoSpaceDE w:val="0"/>
        <w:autoSpaceDN w:val="0"/>
        <w:adjustRightInd w:val="0"/>
        <w:spacing w:after="0" w:line="240" w:lineRule="auto"/>
        <w:ind w:left="709" w:hanging="709"/>
        <w:jc w:val="both"/>
        <w:rPr>
          <w:rFonts w:ascii="Times New Roman" w:hAnsi="Times New Roman"/>
          <w:color w:val="000000"/>
          <w:sz w:val="24"/>
          <w:szCs w:val="24"/>
          <w:shd w:val="clear" w:color="auto" w:fill="FCFCFC"/>
        </w:rPr>
      </w:pPr>
      <w:r w:rsidRPr="00397A8C">
        <w:rPr>
          <w:rFonts w:ascii="Times New Roman" w:hAnsi="Times New Roman"/>
          <w:sz w:val="24"/>
          <w:szCs w:val="24"/>
        </w:rPr>
        <w:t xml:space="preserve">Баркалов С.А. Бизнес-планирование [Электронный ресурс] : учебное пособие / С.А. Баркалов, О.Н. Бекирова. — Электрон. текстовые данные. — Воронеж: Воронежский государственный архитектурно-строительный университет, ЭБС АСВ, 2015. — 266 c. — 978-5-89040-555-5. — Режим доступа: </w:t>
      </w:r>
      <w:hyperlink r:id="rId8" w:history="1">
        <w:r w:rsidR="004E6CA2">
          <w:rPr>
            <w:rStyle w:val="a7"/>
            <w:rFonts w:ascii="Times New Roman" w:hAnsi="Times New Roman"/>
            <w:sz w:val="24"/>
            <w:szCs w:val="24"/>
          </w:rPr>
          <w:t>http://www.iprbookshop.ru/54994.html</w:t>
        </w:r>
      </w:hyperlink>
      <w:r w:rsidRPr="00397A8C">
        <w:rPr>
          <w:rFonts w:ascii="Times New Roman" w:hAnsi="Times New Roman"/>
          <w:sz w:val="24"/>
          <w:szCs w:val="24"/>
        </w:rPr>
        <w:t xml:space="preserve"> </w:t>
      </w:r>
    </w:p>
    <w:p w:rsidR="00397A8C" w:rsidRPr="00397A8C" w:rsidRDefault="00397A8C" w:rsidP="00397A8C">
      <w:pPr>
        <w:widowControl/>
        <w:numPr>
          <w:ilvl w:val="0"/>
          <w:numId w:val="5"/>
        </w:numPr>
        <w:autoSpaceDE/>
        <w:autoSpaceDN/>
        <w:adjustRightInd/>
        <w:rPr>
          <w:sz w:val="24"/>
          <w:szCs w:val="24"/>
        </w:rPr>
      </w:pPr>
      <w:r w:rsidRPr="00397A8C">
        <w:rPr>
          <w:sz w:val="24"/>
          <w:szCs w:val="24"/>
        </w:rPr>
        <w:t xml:space="preserve">Горбунов В.Л. Бизнес-планирование [Электронный ресурс] / В.Л. Горбунов. — Электрон. текстовые данные. — М. : Интернет-Университет Информационных Технологий (ИНТУИТ), 2016. — 141 c. — 2227-8397. — Режим доступа: </w:t>
      </w:r>
      <w:hyperlink r:id="rId9" w:history="1">
        <w:r w:rsidR="004E6CA2">
          <w:rPr>
            <w:rStyle w:val="a7"/>
            <w:sz w:val="24"/>
            <w:szCs w:val="24"/>
          </w:rPr>
          <w:t>http://www.iprbookshop.ru/56371.html</w:t>
        </w:r>
      </w:hyperlink>
      <w:r w:rsidRPr="00397A8C">
        <w:rPr>
          <w:sz w:val="24"/>
          <w:szCs w:val="24"/>
        </w:rPr>
        <w:t xml:space="preserve"> </w:t>
      </w:r>
    </w:p>
    <w:p w:rsidR="00646CEF" w:rsidRPr="00397A8C" w:rsidRDefault="00397A8C" w:rsidP="00397A8C">
      <w:pPr>
        <w:pStyle w:val="a4"/>
        <w:widowControl w:val="0"/>
        <w:numPr>
          <w:ilvl w:val="0"/>
          <w:numId w:val="5"/>
        </w:numPr>
        <w:autoSpaceDE w:val="0"/>
        <w:autoSpaceDN w:val="0"/>
        <w:adjustRightInd w:val="0"/>
        <w:spacing w:after="0" w:line="240" w:lineRule="auto"/>
        <w:ind w:left="709" w:hanging="709"/>
        <w:jc w:val="both"/>
        <w:rPr>
          <w:rFonts w:ascii="Times New Roman" w:hAnsi="Times New Roman"/>
          <w:color w:val="000000"/>
          <w:sz w:val="24"/>
          <w:szCs w:val="24"/>
          <w:shd w:val="clear" w:color="auto" w:fill="FCFCFC"/>
        </w:rPr>
      </w:pPr>
      <w:r w:rsidRPr="00397A8C">
        <w:rPr>
          <w:rFonts w:ascii="Times New Roman" w:hAnsi="Times New Roman"/>
          <w:sz w:val="24"/>
          <w:szCs w:val="24"/>
        </w:rPr>
        <w:t xml:space="preserve">Костюхин Ю.Ю. Основы производственного менеджмента. Бизнес планирование </w:t>
      </w:r>
      <w:r w:rsidRPr="00397A8C">
        <w:rPr>
          <w:rFonts w:ascii="Times New Roman" w:hAnsi="Times New Roman"/>
          <w:sz w:val="24"/>
          <w:szCs w:val="24"/>
        </w:rPr>
        <w:lastRenderedPageBreak/>
        <w:t xml:space="preserve">[Электронный ресурс] : учебное пособие / Ю.Ю. Костюхин, О.О. Скрябин, Е.Н. Елисеева. — Электрон. текстовые данные. — М. : Издательский Дом МИСиС, 2013. — 86 c. — 978-5-87623-753-8. — Режим доступа: </w:t>
      </w:r>
      <w:hyperlink r:id="rId10" w:history="1">
        <w:r w:rsidR="004E6CA2">
          <w:rPr>
            <w:rStyle w:val="a7"/>
            <w:rFonts w:ascii="Times New Roman" w:hAnsi="Times New Roman"/>
            <w:sz w:val="24"/>
            <w:szCs w:val="24"/>
          </w:rPr>
          <w:t>http://www.iprbookshop.ru/56233.html</w:t>
        </w:r>
      </w:hyperlink>
      <w:r w:rsidRPr="00397A8C">
        <w:rPr>
          <w:rFonts w:ascii="Times New Roman" w:hAnsi="Times New Roman"/>
          <w:sz w:val="24"/>
          <w:szCs w:val="24"/>
        </w:rPr>
        <w:t xml:space="preserve"> </w:t>
      </w:r>
    </w:p>
    <w:p w:rsidR="00705814" w:rsidRPr="00397A8C" w:rsidRDefault="00705814" w:rsidP="00951436">
      <w:pPr>
        <w:pStyle w:val="a4"/>
        <w:tabs>
          <w:tab w:val="left" w:pos="406"/>
        </w:tabs>
        <w:spacing w:after="0" w:line="240" w:lineRule="auto"/>
        <w:ind w:left="709"/>
        <w:jc w:val="center"/>
        <w:rPr>
          <w:rFonts w:ascii="Times New Roman" w:hAnsi="Times New Roman"/>
          <w:b/>
          <w:bCs/>
          <w:i/>
          <w:color w:val="000000"/>
          <w:sz w:val="24"/>
          <w:szCs w:val="24"/>
        </w:rPr>
      </w:pPr>
      <w:r w:rsidRPr="00397A8C">
        <w:rPr>
          <w:rFonts w:ascii="Times New Roman" w:hAnsi="Times New Roman"/>
          <w:b/>
          <w:bCs/>
          <w:color w:val="000000"/>
          <w:sz w:val="24"/>
          <w:szCs w:val="24"/>
        </w:rPr>
        <w:t>Дополнительная</w:t>
      </w:r>
      <w:r w:rsidR="00705FB5" w:rsidRPr="00397A8C">
        <w:rPr>
          <w:rFonts w:ascii="Times New Roman" w:hAnsi="Times New Roman"/>
          <w:b/>
          <w:bCs/>
          <w:i/>
          <w:color w:val="000000"/>
          <w:sz w:val="24"/>
          <w:szCs w:val="24"/>
        </w:rPr>
        <w:t>:</w:t>
      </w:r>
    </w:p>
    <w:p w:rsidR="00397A8C" w:rsidRPr="00397A8C" w:rsidRDefault="00CC35D7" w:rsidP="00397A8C">
      <w:pPr>
        <w:pStyle w:val="a4"/>
        <w:widowControl w:val="0"/>
        <w:numPr>
          <w:ilvl w:val="0"/>
          <w:numId w:val="11"/>
        </w:numPr>
        <w:autoSpaceDE w:val="0"/>
        <w:autoSpaceDN w:val="0"/>
        <w:adjustRightInd w:val="0"/>
        <w:spacing w:after="0" w:line="240" w:lineRule="auto"/>
        <w:jc w:val="both"/>
        <w:rPr>
          <w:rFonts w:ascii="Times New Roman" w:hAnsi="Times New Roman"/>
          <w:color w:val="000000"/>
          <w:sz w:val="24"/>
          <w:szCs w:val="24"/>
          <w:shd w:val="clear" w:color="auto" w:fill="FCFCFC"/>
        </w:rPr>
      </w:pPr>
      <w:r w:rsidRPr="00397A8C">
        <w:rPr>
          <w:rFonts w:ascii="Times New Roman" w:hAnsi="Times New Roman"/>
          <w:color w:val="000000"/>
          <w:sz w:val="24"/>
          <w:szCs w:val="24"/>
          <w:shd w:val="clear" w:color="auto" w:fill="FCFCFC"/>
        </w:rPr>
        <w:t xml:space="preserve">Дубровин И.А. Бизнес-планирование на предприятии (2-е издание) [Электронный ресурс]: учебник для бакалавров/ Дубровин И.А.— Электрон. текстовые данные.— М.: Дашков и К, 2013.— 431 c.— Режим доступа: </w:t>
      </w:r>
      <w:hyperlink r:id="rId11" w:history="1">
        <w:r w:rsidR="004E6CA2">
          <w:rPr>
            <w:rStyle w:val="a7"/>
            <w:rFonts w:ascii="Times New Roman" w:hAnsi="Times New Roman"/>
            <w:sz w:val="24"/>
            <w:szCs w:val="24"/>
            <w:shd w:val="clear" w:color="auto" w:fill="FCFCFC"/>
          </w:rPr>
          <w:t>http://www.iprbookshop.ru/24774</w:t>
        </w:r>
      </w:hyperlink>
      <w:r w:rsidR="00397A8C" w:rsidRPr="00397A8C">
        <w:rPr>
          <w:rFonts w:ascii="Times New Roman" w:hAnsi="Times New Roman"/>
          <w:sz w:val="24"/>
          <w:szCs w:val="24"/>
        </w:rPr>
        <w:t xml:space="preserve">   </w:t>
      </w:r>
      <w:r w:rsidR="00951436" w:rsidRPr="00397A8C">
        <w:rPr>
          <w:rFonts w:ascii="Times New Roman" w:hAnsi="Times New Roman"/>
          <w:sz w:val="24"/>
          <w:szCs w:val="24"/>
        </w:rPr>
        <w:t xml:space="preserve"> </w:t>
      </w:r>
    </w:p>
    <w:p w:rsidR="007F4B97" w:rsidRPr="00397A8C" w:rsidRDefault="00397A8C" w:rsidP="00397A8C">
      <w:pPr>
        <w:pStyle w:val="a4"/>
        <w:widowControl w:val="0"/>
        <w:numPr>
          <w:ilvl w:val="0"/>
          <w:numId w:val="11"/>
        </w:numPr>
        <w:autoSpaceDE w:val="0"/>
        <w:autoSpaceDN w:val="0"/>
        <w:adjustRightInd w:val="0"/>
        <w:spacing w:after="0" w:line="240" w:lineRule="auto"/>
        <w:jc w:val="both"/>
        <w:rPr>
          <w:rFonts w:ascii="Times New Roman" w:hAnsi="Times New Roman"/>
          <w:color w:val="000000"/>
          <w:sz w:val="24"/>
          <w:szCs w:val="24"/>
          <w:shd w:val="clear" w:color="auto" w:fill="FCFCFC"/>
        </w:rPr>
      </w:pPr>
      <w:r w:rsidRPr="00397A8C">
        <w:rPr>
          <w:rFonts w:ascii="Times New Roman" w:hAnsi="Times New Roman"/>
          <w:sz w:val="24"/>
          <w:szCs w:val="24"/>
        </w:rPr>
        <w:t xml:space="preserve">Орлова П.И. Бизнес-планирование [Электронный ресурс] : учебник для бакалавров / П.И. Орлова. — 2-е изд. — Электрон. текстовые данные. — М. : Дашков и К, Ай Пи Эр Медиа, 2018. — 286 c. — 978-5-394-02432-0. — Режим доступа: </w:t>
      </w:r>
      <w:hyperlink r:id="rId12" w:history="1">
        <w:r w:rsidR="004E6CA2">
          <w:rPr>
            <w:rStyle w:val="a7"/>
            <w:rFonts w:ascii="Times New Roman" w:hAnsi="Times New Roman"/>
            <w:sz w:val="24"/>
            <w:szCs w:val="24"/>
          </w:rPr>
          <w:t>http://www.iprbookshop.ru/75227.html</w:t>
        </w:r>
      </w:hyperlink>
      <w:r w:rsidRPr="00397A8C">
        <w:rPr>
          <w:rFonts w:ascii="Times New Roman" w:hAnsi="Times New Roman"/>
          <w:sz w:val="24"/>
          <w:szCs w:val="24"/>
        </w:rPr>
        <w:t xml:space="preserve"> </w:t>
      </w:r>
    </w:p>
    <w:p w:rsidR="00397A8C" w:rsidRDefault="00397A8C" w:rsidP="00705FB5">
      <w:pPr>
        <w:ind w:firstLine="709"/>
        <w:jc w:val="both"/>
        <w:rPr>
          <w:b/>
          <w:color w:val="000000"/>
          <w:sz w:val="24"/>
          <w:szCs w:val="24"/>
        </w:rPr>
      </w:pPr>
    </w:p>
    <w:p w:rsidR="00777B09" w:rsidRPr="00793E1B" w:rsidRDefault="00951436"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4E6CA2">
          <w:rPr>
            <w:rStyle w:val="a7"/>
            <w:rFonts w:ascii="Times New Roman" w:hAnsi="Times New Roman"/>
            <w:sz w:val="24"/>
            <w:szCs w:val="24"/>
          </w:rPr>
          <w:t>http://www.iprbookshop.ru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4E6CA2">
          <w:rPr>
            <w:rStyle w:val="a7"/>
            <w:rFonts w:ascii="Times New Roman" w:hAnsi="Times New Roman"/>
            <w:sz w:val="24"/>
            <w:szCs w:val="24"/>
          </w:rPr>
          <w:t>http://biblio-online.ru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4E6CA2">
          <w:rPr>
            <w:rStyle w:val="a7"/>
            <w:rFonts w:ascii="Times New Roman" w:hAnsi="Times New Roman"/>
            <w:sz w:val="24"/>
            <w:szCs w:val="24"/>
          </w:rPr>
          <w:t>http://window.edu.ru/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4E6CA2">
          <w:rPr>
            <w:rStyle w:val="a7"/>
            <w:rFonts w:ascii="Times New Roman" w:hAnsi="Times New Roman"/>
            <w:sz w:val="24"/>
            <w:szCs w:val="24"/>
          </w:rPr>
          <w:t>http://elibrary.ru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4E6CA2">
          <w:rPr>
            <w:rStyle w:val="a7"/>
            <w:rFonts w:ascii="Times New Roman" w:hAnsi="Times New Roman"/>
            <w:sz w:val="24"/>
            <w:szCs w:val="24"/>
          </w:rPr>
          <w:t>http://www.sciencedirect.com</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E376D7">
          <w:rPr>
            <w:rStyle w:val="a7"/>
            <w:rFonts w:ascii="Times New Roman" w:hAnsi="Times New Roman"/>
            <w:sz w:val="24"/>
            <w:szCs w:val="24"/>
          </w:rPr>
          <w:t>www.edu.ru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4E6CA2">
          <w:rPr>
            <w:rStyle w:val="a7"/>
            <w:rFonts w:ascii="Times New Roman" w:hAnsi="Times New Roman"/>
            <w:sz w:val="24"/>
            <w:szCs w:val="24"/>
          </w:rPr>
          <w:t>http://journals.cambridge.org</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4E6CA2">
          <w:rPr>
            <w:rStyle w:val="a7"/>
            <w:rFonts w:ascii="Times New Roman" w:hAnsi="Times New Roman"/>
            <w:sz w:val="24"/>
            <w:szCs w:val="24"/>
          </w:rPr>
          <w:t>http://www.oxfordjoumals.org</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4E6CA2">
          <w:rPr>
            <w:rStyle w:val="a7"/>
            <w:rFonts w:ascii="Times New Roman" w:hAnsi="Times New Roman"/>
            <w:sz w:val="24"/>
            <w:szCs w:val="24"/>
          </w:rPr>
          <w:t>http://dic.academic.ru/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4E6CA2">
          <w:rPr>
            <w:rStyle w:val="a7"/>
            <w:rFonts w:ascii="Times New Roman" w:hAnsi="Times New Roman"/>
            <w:sz w:val="24"/>
            <w:szCs w:val="24"/>
          </w:rPr>
          <w:t>http://www.benran.ru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4E6CA2">
          <w:rPr>
            <w:rStyle w:val="a7"/>
            <w:rFonts w:ascii="Times New Roman" w:hAnsi="Times New Roman"/>
            <w:sz w:val="24"/>
            <w:szCs w:val="24"/>
          </w:rPr>
          <w:t>http://www.gks.ru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4E6CA2">
          <w:rPr>
            <w:rStyle w:val="a7"/>
            <w:rFonts w:ascii="Times New Roman" w:hAnsi="Times New Roman"/>
            <w:sz w:val="24"/>
            <w:szCs w:val="24"/>
          </w:rPr>
          <w:t>http://diss.rsl.ru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4E6CA2">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 xml:space="preserve">формирование электронного </w:t>
      </w:r>
      <w:r w:rsidRPr="00793E1B">
        <w:rPr>
          <w:color w:val="000000"/>
          <w:sz w:val="24"/>
          <w:szCs w:val="24"/>
        </w:rPr>
        <w:lastRenderedPageBreak/>
        <w:t>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51436"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B67A77">
        <w:rPr>
          <w:bCs/>
          <w:sz w:val="24"/>
          <w:szCs w:val="24"/>
        </w:rPr>
        <w:t xml:space="preserve">«Бизнес-планирование» </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w:t>
      </w:r>
      <w:r w:rsidRPr="00793E1B">
        <w:rPr>
          <w:color w:val="000000"/>
          <w:sz w:val="24"/>
          <w:szCs w:val="24"/>
        </w:rPr>
        <w:lastRenderedPageBreak/>
        <w:t>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r w:rsidR="009927ED"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773F" w:rsidRPr="00793E1B" w:rsidRDefault="006E773F" w:rsidP="00CC35D7">
      <w:pPr>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951436">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951436" w:rsidRPr="0018044B" w:rsidRDefault="00951436" w:rsidP="0095143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951436" w:rsidRPr="0018044B" w:rsidRDefault="00951436" w:rsidP="0095143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2637B5" w:rsidRDefault="002637B5" w:rsidP="002637B5">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2637B5" w:rsidRDefault="002637B5" w:rsidP="002637B5">
      <w:pPr>
        <w:pStyle w:val="a4"/>
        <w:numPr>
          <w:ilvl w:val="0"/>
          <w:numId w:val="14"/>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4E6CA2">
          <w:rPr>
            <w:rStyle w:val="a7"/>
            <w:rFonts w:ascii="Times New Roman" w:hAnsi="Times New Roman"/>
            <w:sz w:val="24"/>
            <w:szCs w:val="24"/>
          </w:rPr>
          <w:t>http://www.consultant.ru/edu/student/study/</w:t>
        </w:r>
      </w:hyperlink>
    </w:p>
    <w:p w:rsidR="002637B5" w:rsidRDefault="002637B5" w:rsidP="002637B5">
      <w:pPr>
        <w:pStyle w:val="a4"/>
        <w:numPr>
          <w:ilvl w:val="0"/>
          <w:numId w:val="14"/>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4E6CA2">
          <w:rPr>
            <w:rStyle w:val="a7"/>
            <w:rFonts w:ascii="Times New Roman" w:hAnsi="Times New Roman"/>
            <w:sz w:val="24"/>
            <w:szCs w:val="24"/>
          </w:rPr>
          <w:t>http://edu.garant.ru/omga/</w:t>
        </w:r>
      </w:hyperlink>
    </w:p>
    <w:p w:rsidR="002637B5" w:rsidRDefault="002637B5" w:rsidP="002637B5">
      <w:pPr>
        <w:pStyle w:val="a4"/>
        <w:numPr>
          <w:ilvl w:val="0"/>
          <w:numId w:val="1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4E6CA2">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637B5" w:rsidRDefault="002637B5" w:rsidP="002637B5">
      <w:pPr>
        <w:pStyle w:val="a4"/>
        <w:numPr>
          <w:ilvl w:val="0"/>
          <w:numId w:val="1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4E6CA2">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637B5" w:rsidRDefault="002637B5" w:rsidP="002637B5">
      <w:pPr>
        <w:pStyle w:val="a4"/>
        <w:numPr>
          <w:ilvl w:val="0"/>
          <w:numId w:val="1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4E6CA2">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637B5" w:rsidRDefault="002637B5" w:rsidP="002637B5">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4E6CA2">
          <w:rPr>
            <w:rStyle w:val="a7"/>
            <w:rFonts w:ascii="Times New Roman" w:eastAsia="Times New Roman" w:hAnsi="Times New Roman"/>
            <w:sz w:val="24"/>
            <w:szCs w:val="24"/>
          </w:rPr>
          <w:t>https://www.cfin.ru/rubricator.shtml</w:t>
        </w:r>
      </w:hyperlink>
    </w:p>
    <w:p w:rsidR="002637B5" w:rsidRDefault="002637B5" w:rsidP="002637B5">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4E6CA2">
          <w:rPr>
            <w:rStyle w:val="a7"/>
            <w:rFonts w:ascii="Times New Roman" w:eastAsia="Times New Roman" w:hAnsi="Times New Roman"/>
            <w:sz w:val="24"/>
            <w:szCs w:val="24"/>
          </w:rPr>
          <w:t>http://ecsocman.hse.ru</w:t>
        </w:r>
      </w:hyperlink>
    </w:p>
    <w:p w:rsidR="002637B5" w:rsidRDefault="002637B5" w:rsidP="002637B5">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E376D7">
          <w:rPr>
            <w:rStyle w:val="a7"/>
            <w:rFonts w:ascii="Times New Roman" w:eastAsia="Times New Roman" w:hAnsi="Times New Roman"/>
            <w:sz w:val="24"/>
            <w:szCs w:val="24"/>
          </w:rPr>
          <w:t>www.economy.gov.ru</w:t>
        </w:r>
      </w:hyperlink>
    </w:p>
    <w:p w:rsidR="002637B5" w:rsidRDefault="002637B5" w:rsidP="002637B5">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CF2B2F" w:rsidRPr="00793E1B" w:rsidRDefault="00CF2B2F" w:rsidP="00705FB5">
      <w:pPr>
        <w:widowControl/>
        <w:autoSpaceDE/>
        <w:adjustRightInd/>
        <w:jc w:val="both"/>
        <w:rPr>
          <w:color w:val="000000"/>
          <w:sz w:val="24"/>
          <w:szCs w:val="24"/>
        </w:rPr>
      </w:pPr>
    </w:p>
    <w:p w:rsidR="00D73B9C" w:rsidRPr="00D73B9C" w:rsidRDefault="00D73B9C" w:rsidP="00D73B9C">
      <w:pPr>
        <w:widowControl/>
        <w:autoSpaceDE/>
        <w:autoSpaceDN/>
        <w:adjustRightInd/>
        <w:ind w:firstLine="709"/>
        <w:jc w:val="both"/>
        <w:rPr>
          <w:b/>
          <w:color w:val="000000"/>
          <w:sz w:val="24"/>
          <w:szCs w:val="24"/>
        </w:rPr>
      </w:pPr>
      <w:r w:rsidRPr="00D73B9C">
        <w:rPr>
          <w:b/>
          <w:color w:val="000000"/>
          <w:sz w:val="24"/>
          <w:szCs w:val="24"/>
        </w:rPr>
        <w:t>1</w:t>
      </w:r>
      <w:r w:rsidR="00951436">
        <w:rPr>
          <w:b/>
          <w:color w:val="000000"/>
          <w:sz w:val="24"/>
          <w:szCs w:val="24"/>
        </w:rPr>
        <w:t>1</w:t>
      </w:r>
      <w:r w:rsidRPr="00D73B9C">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D73B9C" w:rsidRPr="00D73B9C" w:rsidRDefault="00D73B9C" w:rsidP="00D73B9C">
      <w:pPr>
        <w:widowControl/>
        <w:autoSpaceDE/>
        <w:autoSpaceDN/>
        <w:adjustRightInd/>
        <w:ind w:firstLine="709"/>
        <w:jc w:val="both"/>
        <w:rPr>
          <w:sz w:val="24"/>
          <w:szCs w:val="24"/>
        </w:rPr>
      </w:pPr>
      <w:r w:rsidRPr="00D73B9C">
        <w:rPr>
          <w:sz w:val="24"/>
          <w:szCs w:val="24"/>
        </w:rPr>
        <w:t>Для осуществления образовательного процесса по дисциплине «Бизнес-планирование»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1436" w:rsidRPr="0018044B" w:rsidRDefault="00951436" w:rsidP="00951436">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951436" w:rsidRPr="0018044B" w:rsidRDefault="00951436" w:rsidP="00951436">
      <w:pPr>
        <w:widowControl/>
        <w:autoSpaceDE/>
        <w:autoSpaceDN/>
        <w:adjustRightInd/>
        <w:ind w:firstLine="709"/>
        <w:jc w:val="both"/>
        <w:rPr>
          <w:sz w:val="24"/>
          <w:szCs w:val="24"/>
        </w:rPr>
      </w:pPr>
      <w:r w:rsidRPr="0018044B">
        <w:rPr>
          <w:sz w:val="24"/>
          <w:szCs w:val="24"/>
        </w:rPr>
        <w:t>1. Для проведения лекционных занятий:</w:t>
      </w:r>
    </w:p>
    <w:p w:rsidR="00951436" w:rsidRPr="0018044B" w:rsidRDefault="00951436" w:rsidP="00951436">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w:t>
      </w:r>
      <w:r w:rsidRPr="0018044B">
        <w:rPr>
          <w:sz w:val="24"/>
          <w:szCs w:val="24"/>
        </w:rPr>
        <w:lastRenderedPageBreak/>
        <w:t xml:space="preserve">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376D7">
          <w:rPr>
            <w:color w:val="0000FF"/>
            <w:sz w:val="24"/>
            <w:szCs w:val="24"/>
            <w:u w:val="single"/>
          </w:rPr>
          <w:t>www.biblio-online.ru</w:t>
        </w:r>
      </w:hyperlink>
      <w:r w:rsidRPr="0018044B">
        <w:rPr>
          <w:sz w:val="24"/>
          <w:szCs w:val="24"/>
        </w:rPr>
        <w:t>.</w:t>
      </w:r>
    </w:p>
    <w:p w:rsidR="00951436" w:rsidRPr="0018044B" w:rsidRDefault="00951436" w:rsidP="00951436">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951436" w:rsidRPr="0018044B" w:rsidRDefault="00951436" w:rsidP="00951436">
      <w:pPr>
        <w:ind w:firstLine="709"/>
        <w:jc w:val="both"/>
        <w:rPr>
          <w:sz w:val="24"/>
          <w:szCs w:val="24"/>
        </w:rPr>
      </w:pPr>
      <w:r w:rsidRPr="0018044B">
        <w:rPr>
          <w:sz w:val="24"/>
          <w:szCs w:val="24"/>
        </w:rPr>
        <w:t>2. Для проведения практических занятий:</w:t>
      </w:r>
    </w:p>
    <w:p w:rsidR="00951436" w:rsidRPr="0018044B" w:rsidRDefault="00951436" w:rsidP="00951436">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951436" w:rsidRPr="0018044B" w:rsidRDefault="00951436" w:rsidP="00951436">
      <w:pPr>
        <w:ind w:firstLine="709"/>
        <w:jc w:val="both"/>
        <w:rPr>
          <w:sz w:val="24"/>
          <w:szCs w:val="24"/>
        </w:rPr>
      </w:pPr>
      <w:r w:rsidRPr="0018044B">
        <w:rPr>
          <w:sz w:val="24"/>
          <w:szCs w:val="24"/>
        </w:rPr>
        <w:t>3. Для проведения групповых и индивидуальных консультаций:</w:t>
      </w:r>
    </w:p>
    <w:p w:rsidR="00951436" w:rsidRPr="0018044B" w:rsidRDefault="00951436" w:rsidP="00951436">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E376D7">
          <w:rPr>
            <w:color w:val="0000FF"/>
            <w:sz w:val="24"/>
            <w:szCs w:val="24"/>
            <w:u w:val="single"/>
          </w:rPr>
          <w:t>www.biblio-online.ru</w:t>
        </w:r>
      </w:hyperlink>
      <w:r w:rsidRPr="0018044B">
        <w:rPr>
          <w:sz w:val="24"/>
          <w:szCs w:val="24"/>
        </w:rPr>
        <w:t xml:space="preserve"> </w:t>
      </w:r>
    </w:p>
    <w:p w:rsidR="00951436" w:rsidRPr="0018044B" w:rsidRDefault="00951436" w:rsidP="00951436">
      <w:pPr>
        <w:ind w:firstLine="709"/>
        <w:jc w:val="both"/>
        <w:rPr>
          <w:sz w:val="24"/>
          <w:szCs w:val="24"/>
        </w:rPr>
      </w:pPr>
      <w:r w:rsidRPr="0018044B">
        <w:rPr>
          <w:sz w:val="24"/>
          <w:szCs w:val="24"/>
        </w:rPr>
        <w:t>4. Для самостоятельной работы:</w:t>
      </w:r>
    </w:p>
    <w:p w:rsidR="00951436" w:rsidRPr="0018044B" w:rsidRDefault="00951436" w:rsidP="00951436">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4" w:history="1">
        <w:r w:rsidR="004E6CA2">
          <w:rPr>
            <w:rStyle w:val="a7"/>
            <w:sz w:val="24"/>
            <w:szCs w:val="24"/>
          </w:rPr>
          <w:t>http://www.iprbookshop.ru</w:t>
        </w:r>
      </w:hyperlink>
      <w:r w:rsidRPr="0018044B">
        <w:rPr>
          <w:sz w:val="24"/>
          <w:szCs w:val="24"/>
        </w:rPr>
        <w:t xml:space="preserve"> и «ЭБС ЮРАЙТ» - режим доступа: </w:t>
      </w:r>
      <w:hyperlink w:history="1">
        <w:r w:rsidR="00E376D7">
          <w:rPr>
            <w:color w:val="0000FF"/>
            <w:sz w:val="24"/>
            <w:szCs w:val="24"/>
            <w:u w:val="single"/>
          </w:rPr>
          <w:t>www.biblio-online.ru</w:t>
        </w:r>
      </w:hyperlink>
      <w:r w:rsidRPr="0018044B">
        <w:rPr>
          <w:sz w:val="24"/>
          <w:szCs w:val="24"/>
        </w:rPr>
        <w:t>.</w:t>
      </w:r>
    </w:p>
    <w:p w:rsidR="00951436" w:rsidRPr="0018044B" w:rsidRDefault="00951436" w:rsidP="00951436">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w:t>
      </w:r>
      <w:r w:rsidRPr="0018044B">
        <w:rPr>
          <w:sz w:val="24"/>
          <w:szCs w:val="24"/>
        </w:rPr>
        <w:lastRenderedPageBreak/>
        <w:t xml:space="preserve">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5" w:history="1">
        <w:r w:rsidR="004E6CA2">
          <w:rPr>
            <w:rStyle w:val="a7"/>
            <w:sz w:val="24"/>
            <w:szCs w:val="24"/>
          </w:rPr>
          <w:t>http://www.iprbookshop.ru..</w:t>
        </w:r>
      </w:hyperlink>
      <w:r w:rsidRPr="0018044B">
        <w:rPr>
          <w:sz w:val="24"/>
          <w:szCs w:val="24"/>
        </w:rPr>
        <w:t>.</w:t>
      </w:r>
    </w:p>
    <w:p w:rsidR="00951436" w:rsidRPr="0018044B" w:rsidRDefault="00951436" w:rsidP="00951436">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951436" w:rsidRPr="0018044B" w:rsidRDefault="004E6CA2" w:rsidP="00951436">
      <w:pPr>
        <w:tabs>
          <w:tab w:val="center" w:pos="4677"/>
        </w:tabs>
        <w:jc w:val="both"/>
        <w:rPr>
          <w:sz w:val="24"/>
          <w:szCs w:val="24"/>
        </w:rPr>
      </w:pPr>
      <w:hyperlink w:history="1">
        <w:r w:rsidR="00E376D7">
          <w:rPr>
            <w:color w:val="0000FF"/>
            <w:sz w:val="24"/>
            <w:szCs w:val="24"/>
            <w:u w:val="single"/>
          </w:rPr>
          <w:t>www.biblio-online.ru</w:t>
        </w:r>
      </w:hyperlink>
      <w:r w:rsidR="00951436" w:rsidRPr="0018044B">
        <w:rPr>
          <w:sz w:val="24"/>
          <w:szCs w:val="24"/>
        </w:rPr>
        <w:t xml:space="preserve"> САБ ИРБИС 64.</w:t>
      </w:r>
      <w:r w:rsidR="00951436" w:rsidRPr="0018044B">
        <w:rPr>
          <w:sz w:val="24"/>
          <w:szCs w:val="24"/>
        </w:rPr>
        <w:tab/>
      </w:r>
    </w:p>
    <w:p w:rsidR="00FA5C55" w:rsidRPr="00D443FF" w:rsidRDefault="00FA5C55" w:rsidP="00646CEF">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6B69" w:rsidRDefault="00806B69" w:rsidP="00160BC1">
      <w:r>
        <w:separator/>
      </w:r>
    </w:p>
  </w:endnote>
  <w:endnote w:type="continuationSeparator" w:id="0">
    <w:p w:rsidR="00806B69" w:rsidRDefault="00806B6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6B69" w:rsidRDefault="00806B69" w:rsidP="00160BC1">
      <w:r>
        <w:separator/>
      </w:r>
    </w:p>
  </w:footnote>
  <w:footnote w:type="continuationSeparator" w:id="0">
    <w:p w:rsidR="00806B69" w:rsidRDefault="00806B6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362F73"/>
    <w:multiLevelType w:val="hybridMultilevel"/>
    <w:tmpl w:val="0338D338"/>
    <w:lvl w:ilvl="0" w:tplc="04190001">
      <w:start w:val="1"/>
      <w:numFmt w:val="bullet"/>
      <w:lvlText w:val=""/>
      <w:lvlJc w:val="left"/>
      <w:pPr>
        <w:ind w:left="-1218" w:hanging="360"/>
      </w:pPr>
      <w:rPr>
        <w:rFonts w:ascii="Symbol" w:hAnsi="Symbol" w:hint="default"/>
      </w:rPr>
    </w:lvl>
    <w:lvl w:ilvl="1" w:tplc="04190003" w:tentative="1">
      <w:start w:val="1"/>
      <w:numFmt w:val="bullet"/>
      <w:lvlText w:val="o"/>
      <w:lvlJc w:val="left"/>
      <w:pPr>
        <w:ind w:left="-498" w:hanging="360"/>
      </w:pPr>
      <w:rPr>
        <w:rFonts w:ascii="Courier New" w:hAnsi="Courier New" w:hint="default"/>
      </w:rPr>
    </w:lvl>
    <w:lvl w:ilvl="2" w:tplc="04190005" w:tentative="1">
      <w:start w:val="1"/>
      <w:numFmt w:val="bullet"/>
      <w:lvlText w:val=""/>
      <w:lvlJc w:val="left"/>
      <w:pPr>
        <w:ind w:left="222" w:hanging="360"/>
      </w:pPr>
      <w:rPr>
        <w:rFonts w:ascii="Wingdings" w:hAnsi="Wingdings" w:hint="default"/>
      </w:rPr>
    </w:lvl>
    <w:lvl w:ilvl="3" w:tplc="04190001" w:tentative="1">
      <w:start w:val="1"/>
      <w:numFmt w:val="bullet"/>
      <w:lvlText w:val=""/>
      <w:lvlJc w:val="left"/>
      <w:pPr>
        <w:ind w:left="942" w:hanging="360"/>
      </w:pPr>
      <w:rPr>
        <w:rFonts w:ascii="Symbol" w:hAnsi="Symbol" w:hint="default"/>
      </w:rPr>
    </w:lvl>
    <w:lvl w:ilvl="4" w:tplc="04190003" w:tentative="1">
      <w:start w:val="1"/>
      <w:numFmt w:val="bullet"/>
      <w:lvlText w:val="o"/>
      <w:lvlJc w:val="left"/>
      <w:pPr>
        <w:ind w:left="1662" w:hanging="360"/>
      </w:pPr>
      <w:rPr>
        <w:rFonts w:ascii="Courier New" w:hAnsi="Courier New" w:hint="default"/>
      </w:rPr>
    </w:lvl>
    <w:lvl w:ilvl="5" w:tplc="04190005" w:tentative="1">
      <w:start w:val="1"/>
      <w:numFmt w:val="bullet"/>
      <w:lvlText w:val=""/>
      <w:lvlJc w:val="left"/>
      <w:pPr>
        <w:ind w:left="2382" w:hanging="360"/>
      </w:pPr>
      <w:rPr>
        <w:rFonts w:ascii="Wingdings" w:hAnsi="Wingdings" w:hint="default"/>
      </w:rPr>
    </w:lvl>
    <w:lvl w:ilvl="6" w:tplc="04190001" w:tentative="1">
      <w:start w:val="1"/>
      <w:numFmt w:val="bullet"/>
      <w:lvlText w:val=""/>
      <w:lvlJc w:val="left"/>
      <w:pPr>
        <w:ind w:left="3102" w:hanging="360"/>
      </w:pPr>
      <w:rPr>
        <w:rFonts w:ascii="Symbol" w:hAnsi="Symbol" w:hint="default"/>
      </w:rPr>
    </w:lvl>
    <w:lvl w:ilvl="7" w:tplc="04190003" w:tentative="1">
      <w:start w:val="1"/>
      <w:numFmt w:val="bullet"/>
      <w:lvlText w:val="o"/>
      <w:lvlJc w:val="left"/>
      <w:pPr>
        <w:ind w:left="3822" w:hanging="360"/>
      </w:pPr>
      <w:rPr>
        <w:rFonts w:ascii="Courier New" w:hAnsi="Courier New" w:hint="default"/>
      </w:rPr>
    </w:lvl>
    <w:lvl w:ilvl="8" w:tplc="04190005" w:tentative="1">
      <w:start w:val="1"/>
      <w:numFmt w:val="bullet"/>
      <w:lvlText w:val=""/>
      <w:lvlJc w:val="left"/>
      <w:pPr>
        <w:ind w:left="4542"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E07059"/>
    <w:multiLevelType w:val="hybridMultilevel"/>
    <w:tmpl w:val="FDD0DE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72B42B6"/>
    <w:multiLevelType w:val="hybridMultilevel"/>
    <w:tmpl w:val="1A72EF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741521"/>
    <w:multiLevelType w:val="hybridMultilevel"/>
    <w:tmpl w:val="9B1CF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BF030EF"/>
    <w:multiLevelType w:val="hybridMultilevel"/>
    <w:tmpl w:val="413CF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F371C2"/>
    <w:multiLevelType w:val="hybridMultilevel"/>
    <w:tmpl w:val="FE1AF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1"/>
  </w:num>
  <w:num w:numId="6">
    <w:abstractNumId w:val="6"/>
  </w:num>
  <w:num w:numId="7">
    <w:abstractNumId w:val="9"/>
  </w:num>
  <w:num w:numId="8">
    <w:abstractNumId w:val="10"/>
  </w:num>
  <w:num w:numId="9">
    <w:abstractNumId w:val="2"/>
  </w:num>
  <w:num w:numId="10">
    <w:abstractNumId w:val="7"/>
    <w:lvlOverride w:ilvl="0">
      <w:lvl w:ilvl="0" w:tplc="0419000F">
        <w:start w:val="1"/>
        <w:numFmt w:val="decimal"/>
        <w:lvlText w:val="%1."/>
        <w:lvlJc w:val="left"/>
        <w:pPr>
          <w:ind w:left="0" w:firstLine="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1">
    <w:abstractNumId w:val="12"/>
  </w:num>
  <w:num w:numId="12">
    <w:abstractNumId w:val="0"/>
  </w:num>
  <w:num w:numId="13">
    <w:abstractNumId w:val="1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4C1"/>
    <w:rsid w:val="000020BC"/>
    <w:rsid w:val="00027D2C"/>
    <w:rsid w:val="00027E5B"/>
    <w:rsid w:val="00030E91"/>
    <w:rsid w:val="00037461"/>
    <w:rsid w:val="00051AEE"/>
    <w:rsid w:val="00051C9C"/>
    <w:rsid w:val="00060A01"/>
    <w:rsid w:val="0006191D"/>
    <w:rsid w:val="0006284C"/>
    <w:rsid w:val="00064AA9"/>
    <w:rsid w:val="00066B8C"/>
    <w:rsid w:val="000835F5"/>
    <w:rsid w:val="000875BF"/>
    <w:rsid w:val="000911D1"/>
    <w:rsid w:val="00097FEA"/>
    <w:rsid w:val="000A33BD"/>
    <w:rsid w:val="000A4FAC"/>
    <w:rsid w:val="000B1331"/>
    <w:rsid w:val="000B40A9"/>
    <w:rsid w:val="000B7795"/>
    <w:rsid w:val="000C4546"/>
    <w:rsid w:val="000C69C3"/>
    <w:rsid w:val="000D07C6"/>
    <w:rsid w:val="000D4429"/>
    <w:rsid w:val="000D6799"/>
    <w:rsid w:val="000D6DE5"/>
    <w:rsid w:val="000D715B"/>
    <w:rsid w:val="000E37E9"/>
    <w:rsid w:val="00102E02"/>
    <w:rsid w:val="00104A75"/>
    <w:rsid w:val="00114770"/>
    <w:rsid w:val="001154C3"/>
    <w:rsid w:val="001165D0"/>
    <w:rsid w:val="001166B7"/>
    <w:rsid w:val="001167A8"/>
    <w:rsid w:val="00117905"/>
    <w:rsid w:val="00122FFC"/>
    <w:rsid w:val="00127108"/>
    <w:rsid w:val="00127DEA"/>
    <w:rsid w:val="00131CDA"/>
    <w:rsid w:val="00132F57"/>
    <w:rsid w:val="00136CF9"/>
    <w:rsid w:val="001378B1"/>
    <w:rsid w:val="0015639D"/>
    <w:rsid w:val="00160BC1"/>
    <w:rsid w:val="00161C70"/>
    <w:rsid w:val="001716A9"/>
    <w:rsid w:val="00181AAB"/>
    <w:rsid w:val="00184F65"/>
    <w:rsid w:val="001871AA"/>
    <w:rsid w:val="001A2C1D"/>
    <w:rsid w:val="001A6533"/>
    <w:rsid w:val="001C37AB"/>
    <w:rsid w:val="001C489D"/>
    <w:rsid w:val="001C4FED"/>
    <w:rsid w:val="001C6305"/>
    <w:rsid w:val="001D7E91"/>
    <w:rsid w:val="001E6533"/>
    <w:rsid w:val="001F11DE"/>
    <w:rsid w:val="001F336C"/>
    <w:rsid w:val="001F3561"/>
    <w:rsid w:val="00207E2E"/>
    <w:rsid w:val="00207FB7"/>
    <w:rsid w:val="00211C1B"/>
    <w:rsid w:val="00220E92"/>
    <w:rsid w:val="00231162"/>
    <w:rsid w:val="00240A81"/>
    <w:rsid w:val="00245199"/>
    <w:rsid w:val="00255197"/>
    <w:rsid w:val="002637B5"/>
    <w:rsid w:val="00265500"/>
    <w:rsid w:val="002657BC"/>
    <w:rsid w:val="00276128"/>
    <w:rsid w:val="00276A03"/>
    <w:rsid w:val="0027733F"/>
    <w:rsid w:val="00285AD5"/>
    <w:rsid w:val="00291D05"/>
    <w:rsid w:val="002933E5"/>
    <w:rsid w:val="002A0D1B"/>
    <w:rsid w:val="002B3D83"/>
    <w:rsid w:val="002B430E"/>
    <w:rsid w:val="002B5AB9"/>
    <w:rsid w:val="002B6C87"/>
    <w:rsid w:val="002B734E"/>
    <w:rsid w:val="002C0E2E"/>
    <w:rsid w:val="002C226A"/>
    <w:rsid w:val="002C2EAE"/>
    <w:rsid w:val="002C3F08"/>
    <w:rsid w:val="002C4DDD"/>
    <w:rsid w:val="002C7582"/>
    <w:rsid w:val="002D23AF"/>
    <w:rsid w:val="002D6AC0"/>
    <w:rsid w:val="002E4CB7"/>
    <w:rsid w:val="00314A17"/>
    <w:rsid w:val="00315AB7"/>
    <w:rsid w:val="00316EB8"/>
    <w:rsid w:val="0032166A"/>
    <w:rsid w:val="00330957"/>
    <w:rsid w:val="0033180D"/>
    <w:rsid w:val="0033546E"/>
    <w:rsid w:val="00355C7E"/>
    <w:rsid w:val="003618C2"/>
    <w:rsid w:val="00363097"/>
    <w:rsid w:val="00364653"/>
    <w:rsid w:val="00365758"/>
    <w:rsid w:val="003668E3"/>
    <w:rsid w:val="00390B62"/>
    <w:rsid w:val="0039195A"/>
    <w:rsid w:val="00392FA2"/>
    <w:rsid w:val="00397A8C"/>
    <w:rsid w:val="003A3494"/>
    <w:rsid w:val="003A57B5"/>
    <w:rsid w:val="003A6FB0"/>
    <w:rsid w:val="003A71E4"/>
    <w:rsid w:val="003B1451"/>
    <w:rsid w:val="003B7F71"/>
    <w:rsid w:val="003D1684"/>
    <w:rsid w:val="003D47C6"/>
    <w:rsid w:val="003D654A"/>
    <w:rsid w:val="003E329B"/>
    <w:rsid w:val="00400491"/>
    <w:rsid w:val="00407242"/>
    <w:rsid w:val="00407404"/>
    <w:rsid w:val="004110F5"/>
    <w:rsid w:val="00416729"/>
    <w:rsid w:val="00435249"/>
    <w:rsid w:val="004551D0"/>
    <w:rsid w:val="0046365B"/>
    <w:rsid w:val="0047224A"/>
    <w:rsid w:val="0047572F"/>
    <w:rsid w:val="0047633A"/>
    <w:rsid w:val="00482F4C"/>
    <w:rsid w:val="0048300E"/>
    <w:rsid w:val="0049217A"/>
    <w:rsid w:val="00493EC8"/>
    <w:rsid w:val="004960CB"/>
    <w:rsid w:val="004A1B8E"/>
    <w:rsid w:val="004A2C0D"/>
    <w:rsid w:val="004A2E62"/>
    <w:rsid w:val="004A68C9"/>
    <w:rsid w:val="004B13BA"/>
    <w:rsid w:val="004C287A"/>
    <w:rsid w:val="004C5815"/>
    <w:rsid w:val="004C6DB3"/>
    <w:rsid w:val="004D3618"/>
    <w:rsid w:val="004E0C3F"/>
    <w:rsid w:val="004E3D82"/>
    <w:rsid w:val="004E4361"/>
    <w:rsid w:val="004E4CD6"/>
    <w:rsid w:val="004E4DB2"/>
    <w:rsid w:val="004E62F1"/>
    <w:rsid w:val="004E6CA2"/>
    <w:rsid w:val="004E753A"/>
    <w:rsid w:val="004F3C72"/>
    <w:rsid w:val="00516F43"/>
    <w:rsid w:val="00527102"/>
    <w:rsid w:val="005362E6"/>
    <w:rsid w:val="00537A62"/>
    <w:rsid w:val="00540F31"/>
    <w:rsid w:val="00565480"/>
    <w:rsid w:val="005669CB"/>
    <w:rsid w:val="0056703E"/>
    <w:rsid w:val="00570C40"/>
    <w:rsid w:val="00572F9F"/>
    <w:rsid w:val="0057390B"/>
    <w:rsid w:val="005816EA"/>
    <w:rsid w:val="00582969"/>
    <w:rsid w:val="00583C2E"/>
    <w:rsid w:val="00584FE8"/>
    <w:rsid w:val="00586702"/>
    <w:rsid w:val="00586FAD"/>
    <w:rsid w:val="005915BA"/>
    <w:rsid w:val="00591B36"/>
    <w:rsid w:val="005A175B"/>
    <w:rsid w:val="005A28FC"/>
    <w:rsid w:val="005A543E"/>
    <w:rsid w:val="005A7B91"/>
    <w:rsid w:val="005B0548"/>
    <w:rsid w:val="005B47CE"/>
    <w:rsid w:val="005C13E4"/>
    <w:rsid w:val="005C20F0"/>
    <w:rsid w:val="005C2216"/>
    <w:rsid w:val="005C3AEB"/>
    <w:rsid w:val="005C3E07"/>
    <w:rsid w:val="005C7567"/>
    <w:rsid w:val="005D206B"/>
    <w:rsid w:val="005F2349"/>
    <w:rsid w:val="006000AE"/>
    <w:rsid w:val="006044B4"/>
    <w:rsid w:val="00607E17"/>
    <w:rsid w:val="006118F6"/>
    <w:rsid w:val="00611EF8"/>
    <w:rsid w:val="00624E28"/>
    <w:rsid w:val="00640A06"/>
    <w:rsid w:val="00641D51"/>
    <w:rsid w:val="00642A2F"/>
    <w:rsid w:val="006439F4"/>
    <w:rsid w:val="00646CEF"/>
    <w:rsid w:val="00652F57"/>
    <w:rsid w:val="0065477D"/>
    <w:rsid w:val="0065606F"/>
    <w:rsid w:val="00656AC4"/>
    <w:rsid w:val="0066640C"/>
    <w:rsid w:val="00676914"/>
    <w:rsid w:val="006808C7"/>
    <w:rsid w:val="00683821"/>
    <w:rsid w:val="00687A0C"/>
    <w:rsid w:val="00687B3A"/>
    <w:rsid w:val="00692DD7"/>
    <w:rsid w:val="006B0CA3"/>
    <w:rsid w:val="006D108C"/>
    <w:rsid w:val="006D15B6"/>
    <w:rsid w:val="006D6805"/>
    <w:rsid w:val="006E5C19"/>
    <w:rsid w:val="006E773F"/>
    <w:rsid w:val="00705814"/>
    <w:rsid w:val="00705FB5"/>
    <w:rsid w:val="007066B1"/>
    <w:rsid w:val="00713D44"/>
    <w:rsid w:val="007327FE"/>
    <w:rsid w:val="007371C8"/>
    <w:rsid w:val="00741155"/>
    <w:rsid w:val="00746638"/>
    <w:rsid w:val="00747588"/>
    <w:rsid w:val="00747ADA"/>
    <w:rsid w:val="00750247"/>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C277B"/>
    <w:rsid w:val="007D31D9"/>
    <w:rsid w:val="007D5CC1"/>
    <w:rsid w:val="007E10C6"/>
    <w:rsid w:val="007F098D"/>
    <w:rsid w:val="007F4B97"/>
    <w:rsid w:val="007F7A4D"/>
    <w:rsid w:val="00801B83"/>
    <w:rsid w:val="00802695"/>
    <w:rsid w:val="00806B69"/>
    <w:rsid w:val="00820D1B"/>
    <w:rsid w:val="00823333"/>
    <w:rsid w:val="00823E5A"/>
    <w:rsid w:val="00827A34"/>
    <w:rsid w:val="00835396"/>
    <w:rsid w:val="008423FF"/>
    <w:rsid w:val="00842D9D"/>
    <w:rsid w:val="00857299"/>
    <w:rsid w:val="00857FC8"/>
    <w:rsid w:val="00860CA4"/>
    <w:rsid w:val="0086651C"/>
    <w:rsid w:val="0088272E"/>
    <w:rsid w:val="00884E5D"/>
    <w:rsid w:val="00892C2A"/>
    <w:rsid w:val="0089368C"/>
    <w:rsid w:val="0089468E"/>
    <w:rsid w:val="008B3964"/>
    <w:rsid w:val="008B6331"/>
    <w:rsid w:val="008C579E"/>
    <w:rsid w:val="008E1D84"/>
    <w:rsid w:val="008E5E59"/>
    <w:rsid w:val="008E7060"/>
    <w:rsid w:val="008F22C4"/>
    <w:rsid w:val="008F44E5"/>
    <w:rsid w:val="008F52FE"/>
    <w:rsid w:val="00920199"/>
    <w:rsid w:val="00921868"/>
    <w:rsid w:val="0094149E"/>
    <w:rsid w:val="00941875"/>
    <w:rsid w:val="00943DB8"/>
    <w:rsid w:val="00951436"/>
    <w:rsid w:val="00951F6B"/>
    <w:rsid w:val="009528CA"/>
    <w:rsid w:val="00952B93"/>
    <w:rsid w:val="00954E45"/>
    <w:rsid w:val="00965998"/>
    <w:rsid w:val="0097676E"/>
    <w:rsid w:val="00981E21"/>
    <w:rsid w:val="009927ED"/>
    <w:rsid w:val="009B7136"/>
    <w:rsid w:val="009E35D2"/>
    <w:rsid w:val="009F4070"/>
    <w:rsid w:val="00A13BAA"/>
    <w:rsid w:val="00A25BE5"/>
    <w:rsid w:val="00A275E4"/>
    <w:rsid w:val="00A32A5F"/>
    <w:rsid w:val="00A37B44"/>
    <w:rsid w:val="00A44F9E"/>
    <w:rsid w:val="00A52FFE"/>
    <w:rsid w:val="00A567CD"/>
    <w:rsid w:val="00A63D90"/>
    <w:rsid w:val="00A75675"/>
    <w:rsid w:val="00A76E53"/>
    <w:rsid w:val="00A83EBD"/>
    <w:rsid w:val="00A91052"/>
    <w:rsid w:val="00A9607B"/>
    <w:rsid w:val="00A96C48"/>
    <w:rsid w:val="00AA2A29"/>
    <w:rsid w:val="00AA2BCD"/>
    <w:rsid w:val="00AA4121"/>
    <w:rsid w:val="00AA760C"/>
    <w:rsid w:val="00AB2091"/>
    <w:rsid w:val="00AD0669"/>
    <w:rsid w:val="00AD208A"/>
    <w:rsid w:val="00AD4A3C"/>
    <w:rsid w:val="00AE3177"/>
    <w:rsid w:val="00AE5289"/>
    <w:rsid w:val="00AE7DC0"/>
    <w:rsid w:val="00AE7E80"/>
    <w:rsid w:val="00AF61EB"/>
    <w:rsid w:val="00B14050"/>
    <w:rsid w:val="00B43F9B"/>
    <w:rsid w:val="00B44FF6"/>
    <w:rsid w:val="00B47F12"/>
    <w:rsid w:val="00B5209B"/>
    <w:rsid w:val="00B542D4"/>
    <w:rsid w:val="00B54421"/>
    <w:rsid w:val="00B642B8"/>
    <w:rsid w:val="00B67A77"/>
    <w:rsid w:val="00B76CF1"/>
    <w:rsid w:val="00B817E2"/>
    <w:rsid w:val="00BB020F"/>
    <w:rsid w:val="00BB6C9A"/>
    <w:rsid w:val="00BB70FB"/>
    <w:rsid w:val="00BC0A42"/>
    <w:rsid w:val="00BD471B"/>
    <w:rsid w:val="00BE023D"/>
    <w:rsid w:val="00BF22FC"/>
    <w:rsid w:val="00C00DA5"/>
    <w:rsid w:val="00C1245E"/>
    <w:rsid w:val="00C21B6B"/>
    <w:rsid w:val="00C228C5"/>
    <w:rsid w:val="00C24EA8"/>
    <w:rsid w:val="00C26026"/>
    <w:rsid w:val="00C30DBF"/>
    <w:rsid w:val="00C33468"/>
    <w:rsid w:val="00C3475E"/>
    <w:rsid w:val="00C40C06"/>
    <w:rsid w:val="00C501F9"/>
    <w:rsid w:val="00C55E91"/>
    <w:rsid w:val="00C70CA1"/>
    <w:rsid w:val="00C76C70"/>
    <w:rsid w:val="00C907AE"/>
    <w:rsid w:val="00C90A7A"/>
    <w:rsid w:val="00C93F61"/>
    <w:rsid w:val="00C94464"/>
    <w:rsid w:val="00C953C9"/>
    <w:rsid w:val="00C976F5"/>
    <w:rsid w:val="00CA401A"/>
    <w:rsid w:val="00CB193F"/>
    <w:rsid w:val="00CB27ED"/>
    <w:rsid w:val="00CB61D6"/>
    <w:rsid w:val="00CC0F53"/>
    <w:rsid w:val="00CC2E7E"/>
    <w:rsid w:val="00CC35D7"/>
    <w:rsid w:val="00CD2BF7"/>
    <w:rsid w:val="00CE6C4B"/>
    <w:rsid w:val="00CF12C6"/>
    <w:rsid w:val="00CF2B2F"/>
    <w:rsid w:val="00CF6292"/>
    <w:rsid w:val="00CF6B12"/>
    <w:rsid w:val="00D02EB8"/>
    <w:rsid w:val="00D03164"/>
    <w:rsid w:val="00D152E4"/>
    <w:rsid w:val="00D1753D"/>
    <w:rsid w:val="00D225A3"/>
    <w:rsid w:val="00D23EFA"/>
    <w:rsid w:val="00D3054A"/>
    <w:rsid w:val="00D34B66"/>
    <w:rsid w:val="00D3631C"/>
    <w:rsid w:val="00D44188"/>
    <w:rsid w:val="00D443FF"/>
    <w:rsid w:val="00D534E9"/>
    <w:rsid w:val="00D63339"/>
    <w:rsid w:val="00D73B9C"/>
    <w:rsid w:val="00D761E8"/>
    <w:rsid w:val="00D83177"/>
    <w:rsid w:val="00D8506D"/>
    <w:rsid w:val="00D90307"/>
    <w:rsid w:val="00D92CFF"/>
    <w:rsid w:val="00D97830"/>
    <w:rsid w:val="00DA3FFC"/>
    <w:rsid w:val="00DA489D"/>
    <w:rsid w:val="00DA48D3"/>
    <w:rsid w:val="00DB08E2"/>
    <w:rsid w:val="00DB0A35"/>
    <w:rsid w:val="00DB228F"/>
    <w:rsid w:val="00DB6DC2"/>
    <w:rsid w:val="00DC2E3F"/>
    <w:rsid w:val="00DC6660"/>
    <w:rsid w:val="00DD03B9"/>
    <w:rsid w:val="00DD2537"/>
    <w:rsid w:val="00DD6EB4"/>
    <w:rsid w:val="00DE38F3"/>
    <w:rsid w:val="00DF1076"/>
    <w:rsid w:val="00DF26AA"/>
    <w:rsid w:val="00DF4D20"/>
    <w:rsid w:val="00DF7ED6"/>
    <w:rsid w:val="00E01106"/>
    <w:rsid w:val="00E02CDE"/>
    <w:rsid w:val="00E11452"/>
    <w:rsid w:val="00E376D7"/>
    <w:rsid w:val="00E42AED"/>
    <w:rsid w:val="00E4451A"/>
    <w:rsid w:val="00E53D70"/>
    <w:rsid w:val="00E6474B"/>
    <w:rsid w:val="00E65B3C"/>
    <w:rsid w:val="00E71D6D"/>
    <w:rsid w:val="00E72419"/>
    <w:rsid w:val="00E72975"/>
    <w:rsid w:val="00E7465A"/>
    <w:rsid w:val="00E81007"/>
    <w:rsid w:val="00E87776"/>
    <w:rsid w:val="00E9119D"/>
    <w:rsid w:val="00E92238"/>
    <w:rsid w:val="00EA206F"/>
    <w:rsid w:val="00EA3690"/>
    <w:rsid w:val="00EB0E73"/>
    <w:rsid w:val="00ED28E4"/>
    <w:rsid w:val="00ED789C"/>
    <w:rsid w:val="00EE165B"/>
    <w:rsid w:val="00EE4D57"/>
    <w:rsid w:val="00EF7919"/>
    <w:rsid w:val="00F00B76"/>
    <w:rsid w:val="00F06F17"/>
    <w:rsid w:val="00F12C48"/>
    <w:rsid w:val="00F226CA"/>
    <w:rsid w:val="00F239D1"/>
    <w:rsid w:val="00F27424"/>
    <w:rsid w:val="00F322E1"/>
    <w:rsid w:val="00F33A6F"/>
    <w:rsid w:val="00F342F7"/>
    <w:rsid w:val="00F40FEC"/>
    <w:rsid w:val="00F42549"/>
    <w:rsid w:val="00F46332"/>
    <w:rsid w:val="00F625A5"/>
    <w:rsid w:val="00F63ADF"/>
    <w:rsid w:val="00F63BBC"/>
    <w:rsid w:val="00F8007A"/>
    <w:rsid w:val="00F803A3"/>
    <w:rsid w:val="00F85EA5"/>
    <w:rsid w:val="00F90773"/>
    <w:rsid w:val="00F96A96"/>
    <w:rsid w:val="00FA5C55"/>
    <w:rsid w:val="00FA665D"/>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af3">
    <w:name w:val="Основной шрифт"/>
    <w:rsid w:val="00D534E9"/>
  </w:style>
  <w:style w:type="character" w:styleId="af4">
    <w:name w:val="Unresolved Mention"/>
    <w:basedOn w:val="a0"/>
    <w:uiPriority w:val="99"/>
    <w:semiHidden/>
    <w:unhideWhenUsed/>
    <w:rsid w:val="00E37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821632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7522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774"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56233.html"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56371.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iprbookshop.ru.." TargetMode="External"/><Relationship Id="rId8" Type="http://schemas.openxmlformats.org/officeDocument/2006/relationships/hyperlink" Target="http://www.iprbookshop.ru/5499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0A9AB-84FE-49BA-9FA3-AC1E10BD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20</Pages>
  <Words>7664</Words>
  <Characters>43685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28</cp:revision>
  <cp:lastPrinted>2018-12-05T07:34:00Z</cp:lastPrinted>
  <dcterms:created xsi:type="dcterms:W3CDTF">2018-09-21T04:08:00Z</dcterms:created>
  <dcterms:modified xsi:type="dcterms:W3CDTF">2022-11-12T13:14:00Z</dcterms:modified>
</cp:coreProperties>
</file>